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1A142" w14:textId="14EA0B89" w:rsidR="009B19BC" w:rsidRDefault="001B7F05" w:rsidP="000320D8">
      <w:pPr>
        <w:pStyle w:val="Standard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232BB">
        <w:rPr>
          <w:noProof/>
        </w:rPr>
        <w:drawing>
          <wp:inline distT="0" distB="0" distL="0" distR="0" wp14:anchorId="7778D3A5" wp14:editId="4E5E5B86">
            <wp:extent cx="2599564" cy="6286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5651" w14:textId="77777777" w:rsidR="009B19BC" w:rsidRPr="009B19BC" w:rsidRDefault="009B19BC" w:rsidP="000320D8">
      <w:pPr>
        <w:pStyle w:val="Standard"/>
        <w:spacing w:before="120"/>
        <w:jc w:val="center"/>
        <w:rPr>
          <w:rFonts w:cs="Times New Roman"/>
          <w:bCs/>
          <w:sz w:val="32"/>
          <w:szCs w:val="32"/>
        </w:rPr>
      </w:pPr>
      <w:r w:rsidRPr="009B19BC">
        <w:rPr>
          <w:rFonts w:cs="Times New Roman"/>
          <w:bCs/>
          <w:sz w:val="32"/>
          <w:szCs w:val="32"/>
        </w:rPr>
        <w:t xml:space="preserve">3520 West Edgewood Dr. Jefferson City Mo. </w:t>
      </w:r>
    </w:p>
    <w:p w14:paraId="6FD02622" w14:textId="77777777" w:rsidR="009B19BC" w:rsidRDefault="009B19BC" w:rsidP="008901EB">
      <w:pPr>
        <w:pStyle w:val="Standard"/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_____________________________________________________</w:t>
      </w:r>
    </w:p>
    <w:p w14:paraId="1F53D5D9" w14:textId="77777777" w:rsidR="009B19BC" w:rsidRPr="00F216E0" w:rsidRDefault="000D7488" w:rsidP="009B19BC">
      <w:pPr>
        <w:pStyle w:val="Standard"/>
        <w:jc w:val="center"/>
        <w:rPr>
          <w:rFonts w:ascii="Calibri" w:hAnsi="Calibri" w:cs="Calibri"/>
          <w:b/>
          <w:sz w:val="40"/>
          <w:szCs w:val="40"/>
        </w:rPr>
      </w:pPr>
      <w:r w:rsidRPr="00F216E0">
        <w:rPr>
          <w:rFonts w:ascii="Calibri" w:hAnsi="Calibri" w:cs="Calibri"/>
          <w:b/>
          <w:sz w:val="40"/>
          <w:szCs w:val="40"/>
        </w:rPr>
        <w:t>COLONOSCOPY</w:t>
      </w:r>
    </w:p>
    <w:p w14:paraId="6E3FA418" w14:textId="77777777" w:rsidR="009825C9" w:rsidRDefault="00B950B1" w:rsidP="009B19BC">
      <w:pPr>
        <w:pStyle w:val="Standard"/>
        <w:jc w:val="center"/>
        <w:rPr>
          <w:rFonts w:ascii="Calibri" w:hAnsi="Calibri" w:cs="Calibri"/>
          <w:b/>
        </w:rPr>
      </w:pPr>
      <w:r w:rsidRPr="00F216E0">
        <w:rPr>
          <w:rFonts w:ascii="Calibri" w:hAnsi="Calibri" w:cs="Calibri"/>
          <w:b/>
        </w:rPr>
        <w:t>Two</w:t>
      </w:r>
      <w:r w:rsidR="00515A4C" w:rsidRPr="00F216E0">
        <w:rPr>
          <w:rFonts w:ascii="Calibri" w:hAnsi="Calibri" w:cs="Calibri"/>
          <w:b/>
        </w:rPr>
        <w:t>-</w:t>
      </w:r>
      <w:r w:rsidRPr="00F216E0">
        <w:rPr>
          <w:rFonts w:ascii="Calibri" w:hAnsi="Calibri" w:cs="Calibri"/>
          <w:b/>
        </w:rPr>
        <w:t>Day</w:t>
      </w:r>
      <w:r w:rsidR="007B531C" w:rsidRPr="00F216E0">
        <w:rPr>
          <w:rFonts w:ascii="Calibri" w:hAnsi="Calibri" w:cs="Calibri"/>
          <w:b/>
        </w:rPr>
        <w:t xml:space="preserve"> </w:t>
      </w:r>
      <w:proofErr w:type="spellStart"/>
      <w:r w:rsidR="007B531C" w:rsidRPr="00F216E0">
        <w:rPr>
          <w:rFonts w:ascii="Calibri" w:hAnsi="Calibri" w:cs="Calibri"/>
          <w:b/>
        </w:rPr>
        <w:t>Miralax</w:t>
      </w:r>
      <w:proofErr w:type="spellEnd"/>
      <w:r w:rsidR="007B531C" w:rsidRPr="00F216E0">
        <w:rPr>
          <w:rFonts w:ascii="Calibri" w:hAnsi="Calibri" w:cs="Calibri"/>
          <w:b/>
        </w:rPr>
        <w:t xml:space="preserve"> Colonoscopy Prep Instructions</w:t>
      </w:r>
    </w:p>
    <w:p w14:paraId="6D4E089A" w14:textId="77777777" w:rsidR="00F216E0" w:rsidRPr="00F216E0" w:rsidRDefault="00F216E0" w:rsidP="009B19BC">
      <w:pPr>
        <w:pStyle w:val="Standard"/>
        <w:jc w:val="center"/>
        <w:rPr>
          <w:rFonts w:ascii="Calibri" w:hAnsi="Calibri" w:cs="Calibri"/>
          <w:b/>
        </w:rPr>
      </w:pPr>
    </w:p>
    <w:p w14:paraId="789D07A3" w14:textId="77777777" w:rsidR="00F216E0" w:rsidRPr="00F216E0" w:rsidRDefault="00F216E0" w:rsidP="00F216E0">
      <w:pPr>
        <w:pStyle w:val="Standard"/>
        <w:spacing w:line="360" w:lineRule="auto"/>
        <w:jc w:val="center"/>
        <w:rPr>
          <w:rFonts w:ascii="Aptos" w:hAnsi="Aptos" w:cs="Aptos"/>
          <w:bCs/>
        </w:rPr>
      </w:pPr>
      <w:bookmarkStart w:id="0" w:name="_Hlk134543536"/>
      <w:r w:rsidRPr="00F216E0">
        <w:rPr>
          <w:rFonts w:ascii="Aptos" w:hAnsi="Aptos" w:cs="Aptos"/>
          <w:bCs/>
        </w:rPr>
        <w:t>___Ashraf        ___Dundulis        ___Echelmeyer        ___Hinds        ___Wang</w:t>
      </w:r>
    </w:p>
    <w:bookmarkEnd w:id="0"/>
    <w:p w14:paraId="3B3B0023" w14:textId="77777777" w:rsidR="00F216E0" w:rsidRPr="00F216E0" w:rsidRDefault="00F216E0" w:rsidP="00F216E0">
      <w:pPr>
        <w:pStyle w:val="Standard"/>
        <w:jc w:val="center"/>
        <w:rPr>
          <w:rFonts w:ascii="Aptos" w:hAnsi="Aptos" w:cs="Aptos"/>
          <w:bCs/>
        </w:rPr>
      </w:pPr>
    </w:p>
    <w:p w14:paraId="6181055F" w14:textId="77777777" w:rsidR="00F216E0" w:rsidRPr="00F216E0" w:rsidRDefault="00F216E0" w:rsidP="00F216E0">
      <w:pPr>
        <w:tabs>
          <w:tab w:val="left" w:leader="underscore" w:pos="8640"/>
        </w:tabs>
        <w:rPr>
          <w:rFonts w:ascii="Aptos" w:hAnsi="Aptos" w:cs="Aptos"/>
          <w:bCs/>
        </w:rPr>
      </w:pPr>
      <w:r w:rsidRPr="00F216E0">
        <w:rPr>
          <w:rFonts w:ascii="Aptos" w:hAnsi="Aptos" w:cs="Aptos"/>
          <w:bCs/>
        </w:rPr>
        <w:t xml:space="preserve">PROCEDURE DATE:  </w:t>
      </w:r>
    </w:p>
    <w:p w14:paraId="2DB7F25E" w14:textId="77777777" w:rsidR="00F216E0" w:rsidRPr="00F216E0" w:rsidRDefault="00F216E0" w:rsidP="00F216E0">
      <w:pPr>
        <w:tabs>
          <w:tab w:val="left" w:leader="underscore" w:pos="8640"/>
        </w:tabs>
        <w:spacing w:before="120"/>
        <w:rPr>
          <w:rFonts w:ascii="Aptos" w:hAnsi="Aptos" w:cs="Aptos"/>
          <w:bCs/>
        </w:rPr>
      </w:pPr>
      <w:r w:rsidRPr="00F216E0">
        <w:rPr>
          <w:rFonts w:ascii="Aptos" w:hAnsi="Aptos" w:cs="Aptos"/>
          <w:bCs/>
        </w:rPr>
        <w:t xml:space="preserve">PROCEDURE ARRIVAL TIME:  </w:t>
      </w:r>
    </w:p>
    <w:p w14:paraId="319B7277" w14:textId="07CD85EB" w:rsidR="00F216E0" w:rsidRPr="00F216E0" w:rsidRDefault="00F216E0" w:rsidP="00F216E0">
      <w:pPr>
        <w:tabs>
          <w:tab w:val="left" w:leader="underscore" w:pos="8640"/>
        </w:tabs>
        <w:spacing w:before="120"/>
        <w:rPr>
          <w:rFonts w:ascii="Aptos" w:hAnsi="Aptos" w:cs="Aptos"/>
          <w:bCs/>
        </w:rPr>
      </w:pPr>
      <w:r w:rsidRPr="00F216E0">
        <w:rPr>
          <w:rFonts w:ascii="Aptos" w:hAnsi="Aptos" w:cs="Aptos"/>
          <w:bCs/>
        </w:rPr>
        <w:t xml:space="preserve">PROCEDURE TIME:    </w:t>
      </w:r>
    </w:p>
    <w:p w14:paraId="33831E2A" w14:textId="77777777" w:rsidR="00F216E0" w:rsidRPr="00F216E0" w:rsidRDefault="00F216E0" w:rsidP="00F216E0">
      <w:pPr>
        <w:pStyle w:val="Heading1"/>
        <w:rPr>
          <w:rFonts w:ascii="Aptos" w:hAnsi="Aptos" w:cs="Aptos"/>
          <w:sz w:val="24"/>
          <w:szCs w:val="24"/>
        </w:rPr>
      </w:pPr>
      <w:r w:rsidRPr="00F216E0">
        <w:rPr>
          <w:rFonts w:ascii="Aptos" w:hAnsi="Aptos" w:cs="Aptos"/>
          <w:sz w:val="24"/>
          <w:szCs w:val="24"/>
        </w:rPr>
        <w:t>__________________________________________________________________________________________</w:t>
      </w:r>
    </w:p>
    <w:p w14:paraId="25A32A14" w14:textId="77777777" w:rsidR="009B19BC" w:rsidRPr="00F216E0" w:rsidRDefault="009B19BC" w:rsidP="00515A4C">
      <w:pPr>
        <w:pStyle w:val="Heading1"/>
        <w:spacing w:before="120"/>
        <w:rPr>
          <w:rFonts w:ascii="Calibri" w:hAnsi="Calibri" w:cs="Calibri"/>
          <w:sz w:val="24"/>
          <w:szCs w:val="24"/>
        </w:rPr>
      </w:pPr>
    </w:p>
    <w:p w14:paraId="7F91F5F0" w14:textId="77777777" w:rsidR="00C23CE5" w:rsidRPr="00F216E0" w:rsidRDefault="00C23CE5" w:rsidP="00515A4C">
      <w:pPr>
        <w:pStyle w:val="Heading1"/>
        <w:spacing w:before="120"/>
        <w:rPr>
          <w:rFonts w:ascii="Calibri" w:hAnsi="Calibri" w:cs="Calibri"/>
          <w:sz w:val="24"/>
          <w:szCs w:val="24"/>
        </w:rPr>
      </w:pPr>
      <w:r w:rsidRPr="00F216E0">
        <w:rPr>
          <w:rFonts w:ascii="Calibri" w:hAnsi="Calibri" w:cs="Calibri"/>
          <w:sz w:val="24"/>
          <w:szCs w:val="24"/>
        </w:rPr>
        <w:t>What is Miralax?</w:t>
      </w:r>
    </w:p>
    <w:p w14:paraId="1D94ECA1" w14:textId="77777777" w:rsidR="00C23CE5" w:rsidRPr="00F216E0" w:rsidRDefault="00C23CE5" w:rsidP="000320D8">
      <w:pPr>
        <w:tabs>
          <w:tab w:val="left" w:pos="900"/>
        </w:tabs>
        <w:spacing w:after="0" w:line="240" w:lineRule="auto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Miralax or polyethylene glycol is a bowel cleansing product used to cleanse the bowel prior to colonoscopy and for constipation.  It is over the counter and can be purchased at any pharmacy. </w:t>
      </w:r>
    </w:p>
    <w:p w14:paraId="0E738050" w14:textId="77777777" w:rsidR="00F216E0" w:rsidRPr="00F216E0" w:rsidRDefault="00F216E0" w:rsidP="000320D8">
      <w:pPr>
        <w:tabs>
          <w:tab w:val="left" w:pos="900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75469A73" w14:textId="24849C78" w:rsidR="00C23CE5" w:rsidRPr="00F216E0" w:rsidRDefault="00C23CE5" w:rsidP="000320D8">
      <w:pPr>
        <w:tabs>
          <w:tab w:val="left" w:pos="900"/>
        </w:tabs>
        <w:spacing w:after="0" w:line="240" w:lineRule="auto"/>
        <w:rPr>
          <w:rFonts w:cs="Calibri"/>
          <w:b/>
          <w:sz w:val="24"/>
          <w:szCs w:val="24"/>
        </w:rPr>
      </w:pPr>
      <w:r w:rsidRPr="00F216E0">
        <w:rPr>
          <w:rFonts w:cs="Calibri"/>
          <w:b/>
          <w:sz w:val="24"/>
          <w:szCs w:val="24"/>
        </w:rPr>
        <w:t xml:space="preserve">Shopping List: </w:t>
      </w:r>
    </w:p>
    <w:p w14:paraId="30A0364C" w14:textId="77777777" w:rsidR="00C23CE5" w:rsidRPr="00F216E0" w:rsidRDefault="003A5539" w:rsidP="000320D8">
      <w:pPr>
        <w:pStyle w:val="ListParagraph"/>
        <w:numPr>
          <w:ilvl w:val="0"/>
          <w:numId w:val="8"/>
        </w:numPr>
        <w:tabs>
          <w:tab w:val="left" w:pos="270"/>
        </w:tabs>
        <w:suppressAutoHyphens/>
        <w:autoSpaceDN w:val="0"/>
        <w:ind w:left="270" w:hanging="27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Dulcolax </w:t>
      </w:r>
      <w:r w:rsidR="00C37CFD" w:rsidRPr="00F216E0">
        <w:rPr>
          <w:rFonts w:ascii="Calibri" w:hAnsi="Calibri" w:cs="Calibri"/>
        </w:rPr>
        <w:t>2</w:t>
      </w:r>
      <w:r w:rsidR="00C23CE5" w:rsidRPr="00F216E0">
        <w:rPr>
          <w:rFonts w:ascii="Calibri" w:hAnsi="Calibri" w:cs="Calibri"/>
        </w:rPr>
        <w:t>0</w:t>
      </w:r>
      <w:proofErr w:type="gramStart"/>
      <w:r w:rsidR="00C23CE5" w:rsidRPr="00F216E0">
        <w:rPr>
          <w:rFonts w:ascii="Calibri" w:hAnsi="Calibri" w:cs="Calibri"/>
        </w:rPr>
        <w:t>mg</w:t>
      </w:r>
      <w:r w:rsidRPr="00F216E0">
        <w:rPr>
          <w:rFonts w:ascii="Calibri" w:hAnsi="Calibri" w:cs="Calibri"/>
        </w:rPr>
        <w:t>(</w:t>
      </w:r>
      <w:proofErr w:type="gramEnd"/>
      <w:r w:rsidRPr="00F216E0">
        <w:rPr>
          <w:rFonts w:ascii="Calibri" w:hAnsi="Calibri" w:cs="Calibri"/>
        </w:rPr>
        <w:t>you will need (</w:t>
      </w:r>
      <w:r w:rsidR="00C37CFD" w:rsidRPr="00F216E0">
        <w:rPr>
          <w:rFonts w:ascii="Calibri" w:hAnsi="Calibri" w:cs="Calibri"/>
        </w:rPr>
        <w:t>4</w:t>
      </w:r>
      <w:r w:rsidRPr="00F216E0">
        <w:rPr>
          <w:rFonts w:ascii="Calibri" w:hAnsi="Calibri" w:cs="Calibri"/>
        </w:rPr>
        <w:t>) 5mg tablets)</w:t>
      </w:r>
    </w:p>
    <w:p w14:paraId="391530B8" w14:textId="77777777" w:rsidR="00F216E0" w:rsidRPr="00F216E0" w:rsidRDefault="00C23CE5" w:rsidP="000320D8">
      <w:pPr>
        <w:pStyle w:val="ListParagraph"/>
        <w:numPr>
          <w:ilvl w:val="0"/>
          <w:numId w:val="8"/>
        </w:numPr>
        <w:tabs>
          <w:tab w:val="left" w:pos="270"/>
        </w:tabs>
        <w:suppressAutoHyphens/>
        <w:autoSpaceDN w:val="0"/>
        <w:ind w:left="270" w:hanging="27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Miralax- 2 large b</w:t>
      </w:r>
      <w:r w:rsidR="00E9083D" w:rsidRPr="00F216E0">
        <w:rPr>
          <w:rFonts w:ascii="Calibri" w:hAnsi="Calibri" w:cs="Calibri"/>
        </w:rPr>
        <w:t xml:space="preserve">ottles of </w:t>
      </w:r>
      <w:proofErr w:type="spellStart"/>
      <w:r w:rsidR="00E9083D" w:rsidRPr="00F216E0">
        <w:rPr>
          <w:rFonts w:ascii="Calibri" w:hAnsi="Calibri" w:cs="Calibri"/>
        </w:rPr>
        <w:t>Miralax</w:t>
      </w:r>
      <w:proofErr w:type="spellEnd"/>
    </w:p>
    <w:p w14:paraId="0D4FD9A7" w14:textId="04528FE6" w:rsidR="00C23CE5" w:rsidRPr="00F216E0" w:rsidRDefault="00F216E0" w:rsidP="00F216E0">
      <w:pPr>
        <w:pStyle w:val="ListParagraph"/>
        <w:numPr>
          <w:ilvl w:val="1"/>
          <w:numId w:val="8"/>
        </w:numPr>
        <w:tabs>
          <w:tab w:val="left" w:pos="270"/>
        </w:tabs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You will use </w:t>
      </w:r>
      <w:r w:rsidR="00E9083D" w:rsidRPr="00F216E0">
        <w:rPr>
          <w:rFonts w:ascii="Calibri" w:hAnsi="Calibri" w:cs="Calibri"/>
        </w:rPr>
        <w:t>36</w:t>
      </w:r>
      <w:r w:rsidR="00C23CE5" w:rsidRPr="00F216E0">
        <w:rPr>
          <w:rFonts w:ascii="Calibri" w:hAnsi="Calibri" w:cs="Calibri"/>
        </w:rPr>
        <w:t xml:space="preserve"> dose</w:t>
      </w:r>
      <w:r w:rsidRPr="00F216E0">
        <w:rPr>
          <w:rFonts w:ascii="Calibri" w:hAnsi="Calibri" w:cs="Calibri"/>
        </w:rPr>
        <w:t xml:space="preserve">s. </w:t>
      </w:r>
      <w:r w:rsidR="00C23CE5" w:rsidRPr="00F216E0">
        <w:rPr>
          <w:rFonts w:ascii="Calibri" w:hAnsi="Calibri" w:cs="Calibri"/>
          <w:b/>
        </w:rPr>
        <w:t>This is important.</w:t>
      </w:r>
      <w:r w:rsidR="00C23CE5" w:rsidRPr="00F216E0">
        <w:rPr>
          <w:rFonts w:ascii="Calibri" w:hAnsi="Calibri" w:cs="Calibri"/>
        </w:rPr>
        <w:t xml:space="preserve"> </w:t>
      </w:r>
    </w:p>
    <w:p w14:paraId="4B5D9F8D" w14:textId="77777777" w:rsidR="007A4A94" w:rsidRPr="00F216E0" w:rsidRDefault="007A4A94" w:rsidP="00515A4C">
      <w:pPr>
        <w:pStyle w:val="Heading1"/>
        <w:spacing w:before="120"/>
        <w:rPr>
          <w:rFonts w:ascii="Calibri" w:hAnsi="Calibri" w:cs="Calibri"/>
          <w:sz w:val="24"/>
          <w:szCs w:val="24"/>
        </w:rPr>
      </w:pPr>
      <w:r w:rsidRPr="00F216E0">
        <w:rPr>
          <w:rFonts w:ascii="Calibri" w:hAnsi="Calibri" w:cs="Calibri"/>
          <w:sz w:val="24"/>
          <w:szCs w:val="24"/>
        </w:rPr>
        <w:t>Common Questions:</w:t>
      </w:r>
    </w:p>
    <w:p w14:paraId="61BED3CA" w14:textId="77777777" w:rsidR="007A4A94" w:rsidRPr="00F216E0" w:rsidRDefault="007A4A94" w:rsidP="000320D8">
      <w:pPr>
        <w:pStyle w:val="ListParagraph"/>
        <w:numPr>
          <w:ilvl w:val="0"/>
          <w:numId w:val="6"/>
        </w:numPr>
        <w:tabs>
          <w:tab w:val="left" w:pos="270"/>
        </w:tabs>
        <w:suppressAutoHyphens/>
        <w:autoSpaceDN w:val="0"/>
        <w:ind w:left="270" w:hanging="27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Why is it important to drink a </w:t>
      </w:r>
      <w:r w:rsidR="00515A4C" w:rsidRPr="00F216E0">
        <w:rPr>
          <w:rFonts w:ascii="Calibri" w:hAnsi="Calibri" w:cs="Calibri"/>
        </w:rPr>
        <w:t>split-dose</w:t>
      </w:r>
      <w:r w:rsidRPr="00F216E0">
        <w:rPr>
          <w:rFonts w:ascii="Calibri" w:hAnsi="Calibri" w:cs="Calibri"/>
        </w:rPr>
        <w:t xml:space="preserve"> bowel preparation?</w:t>
      </w:r>
    </w:p>
    <w:p w14:paraId="70CFD7FA" w14:textId="77777777" w:rsidR="007A4A94" w:rsidRPr="00F216E0" w:rsidRDefault="00B950B1" w:rsidP="000320D8">
      <w:pPr>
        <w:tabs>
          <w:tab w:val="left" w:pos="270"/>
        </w:tabs>
        <w:spacing w:after="0" w:line="240" w:lineRule="auto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ab/>
      </w:r>
      <w:r w:rsidR="006F6084" w:rsidRPr="00F216E0">
        <w:rPr>
          <w:rFonts w:cs="Calibri"/>
          <w:sz w:val="24"/>
          <w:szCs w:val="24"/>
        </w:rPr>
        <w:sym w:font="Wingdings" w:char="F0E0"/>
      </w:r>
      <w:r w:rsidR="007A4A94" w:rsidRPr="00F216E0">
        <w:rPr>
          <w:rFonts w:cs="Calibri"/>
          <w:sz w:val="24"/>
          <w:szCs w:val="24"/>
        </w:rPr>
        <w:t xml:space="preserve"> This formulati</w:t>
      </w:r>
      <w:r w:rsidRPr="00F216E0">
        <w:rPr>
          <w:rFonts w:cs="Calibri"/>
          <w:sz w:val="24"/>
          <w:szCs w:val="24"/>
        </w:rPr>
        <w:t>on of bowel preparation has show</w:t>
      </w:r>
      <w:r w:rsidR="007A4A94" w:rsidRPr="00F216E0">
        <w:rPr>
          <w:rFonts w:cs="Calibri"/>
          <w:sz w:val="24"/>
          <w:szCs w:val="24"/>
        </w:rPr>
        <w:t xml:space="preserve">n to be better tolerated by patients and produce better </w:t>
      </w:r>
      <w:r w:rsidR="007A4A94" w:rsidRPr="00F216E0">
        <w:rPr>
          <w:rFonts w:cs="Calibri"/>
          <w:sz w:val="24"/>
          <w:szCs w:val="24"/>
        </w:rPr>
        <w:br/>
      </w:r>
      <w:r w:rsidR="007A4A94" w:rsidRPr="00F216E0">
        <w:rPr>
          <w:rFonts w:cs="Calibri"/>
          <w:sz w:val="24"/>
          <w:szCs w:val="24"/>
        </w:rPr>
        <w:tab/>
        <w:t>results than other bowel preparations.</w:t>
      </w:r>
    </w:p>
    <w:p w14:paraId="709D8BBA" w14:textId="77777777" w:rsidR="009B19BC" w:rsidRPr="00F216E0" w:rsidRDefault="007A4A94" w:rsidP="008901EB">
      <w:pPr>
        <w:pStyle w:val="ListParagraph"/>
        <w:numPr>
          <w:ilvl w:val="0"/>
          <w:numId w:val="5"/>
        </w:numPr>
        <w:tabs>
          <w:tab w:val="left" w:pos="270"/>
        </w:tabs>
        <w:suppressAutoHyphens/>
        <w:autoSpaceDN w:val="0"/>
        <w:ind w:left="270" w:hanging="27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Why is it important to have a cl</w:t>
      </w:r>
      <w:r w:rsidR="006F6084" w:rsidRPr="00F216E0">
        <w:rPr>
          <w:rFonts w:ascii="Calibri" w:hAnsi="Calibri" w:cs="Calibri"/>
        </w:rPr>
        <w:t>ean bowel for my colonoscopy?</w:t>
      </w:r>
      <w:r w:rsidR="006F6084" w:rsidRPr="00F216E0">
        <w:rPr>
          <w:rFonts w:ascii="Calibri" w:hAnsi="Calibri" w:cs="Calibri"/>
        </w:rPr>
        <w:br/>
      </w:r>
      <w:r w:rsidRPr="00F216E0">
        <w:rPr>
          <w:rFonts w:ascii="Calibri" w:hAnsi="Calibri" w:cs="Calibri"/>
        </w:rPr>
        <w:t xml:space="preserve"> </w:t>
      </w:r>
      <w:r w:rsidR="006F6084" w:rsidRPr="00F216E0">
        <w:rPr>
          <w:rFonts w:ascii="Calibri" w:hAnsi="Calibri" w:cs="Calibri"/>
        </w:rPr>
        <w:sym w:font="Wingdings" w:char="F0E0"/>
      </w:r>
      <w:r w:rsidRPr="00F216E0">
        <w:rPr>
          <w:rFonts w:ascii="Calibri" w:hAnsi="Calibri" w:cs="Calibri"/>
        </w:rPr>
        <w:t>Without a clean bowel, the physician performing your colonoscopy has a higher chance of not seeing small polyps or even cancer that could be obscured by stool.</w:t>
      </w:r>
    </w:p>
    <w:p w14:paraId="7CD819CB" w14:textId="77777777" w:rsidR="00F216E0" w:rsidRPr="00F216E0" w:rsidRDefault="00F216E0" w:rsidP="009B19BC">
      <w:pPr>
        <w:pStyle w:val="Heading1"/>
        <w:spacing w:before="120"/>
        <w:contextualSpacing/>
        <w:rPr>
          <w:rFonts w:ascii="Calibri" w:hAnsi="Calibri" w:cs="Calibri"/>
          <w:sz w:val="24"/>
          <w:szCs w:val="24"/>
        </w:rPr>
      </w:pPr>
    </w:p>
    <w:p w14:paraId="6FB9FDA0" w14:textId="77777777" w:rsidR="00F216E0" w:rsidRP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  <w:r w:rsidRPr="00F216E0">
        <w:rPr>
          <w:rFonts w:ascii="Calibri" w:hAnsi="Calibri" w:cs="Calibri"/>
          <w:sz w:val="24"/>
          <w:szCs w:val="24"/>
          <w:u w:val="single"/>
        </w:rPr>
        <w:t>7 Days Prior to Procedure:</w:t>
      </w:r>
    </w:p>
    <w:p w14:paraId="4D43C641" w14:textId="77777777" w:rsidR="00F216E0" w:rsidRPr="00F216E0" w:rsidRDefault="00F216E0" w:rsidP="00F216E0">
      <w:pPr>
        <w:pStyle w:val="ListParagraph"/>
        <w:numPr>
          <w:ilvl w:val="0"/>
          <w:numId w:val="7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Stop taking any medicine containing iron or any supplements.</w:t>
      </w:r>
    </w:p>
    <w:p w14:paraId="3C199171" w14:textId="77777777" w:rsidR="00F216E0" w:rsidRPr="00F216E0" w:rsidRDefault="00F216E0" w:rsidP="00F216E0">
      <w:pPr>
        <w:pStyle w:val="ListParagraph"/>
        <w:numPr>
          <w:ilvl w:val="0"/>
          <w:numId w:val="7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Stop taking fish oil, vitamins A, E, and D.</w:t>
      </w:r>
    </w:p>
    <w:p w14:paraId="3BED701F" w14:textId="77777777" w:rsidR="00F216E0" w:rsidRPr="00F216E0" w:rsidRDefault="00F216E0" w:rsidP="00F216E0">
      <w:pPr>
        <w:pStyle w:val="ListParagraph"/>
        <w:numPr>
          <w:ilvl w:val="0"/>
          <w:numId w:val="7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Maintain a low fibrous diet and avoid items such as corn, popcorn, broccoli, beans, nuts and dried fruit.</w:t>
      </w:r>
    </w:p>
    <w:p w14:paraId="1EF32776" w14:textId="77777777" w:rsidR="00F216E0" w:rsidRPr="00F216E0" w:rsidRDefault="00F216E0" w:rsidP="00F216E0">
      <w:pPr>
        <w:pStyle w:val="ListParagraph"/>
        <w:numPr>
          <w:ilvl w:val="0"/>
          <w:numId w:val="7"/>
        </w:numPr>
        <w:tabs>
          <w:tab w:val="left" w:pos="270"/>
        </w:tabs>
        <w:suppressAutoHyphens/>
        <w:autoSpaceDN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If you take a Glucagon-Like Peptide agonist (GLP-1) medication such as </w:t>
      </w:r>
      <w:proofErr w:type="spellStart"/>
      <w:r w:rsidRPr="00F216E0">
        <w:rPr>
          <w:rFonts w:ascii="Calibri" w:hAnsi="Calibri" w:cs="Calibri"/>
        </w:rPr>
        <w:t>Bydureon</w:t>
      </w:r>
      <w:proofErr w:type="spellEnd"/>
      <w:r w:rsidRPr="00F216E0">
        <w:rPr>
          <w:rFonts w:ascii="Calibri" w:hAnsi="Calibri" w:cs="Calibri"/>
        </w:rPr>
        <w:t xml:space="preserve">, </w:t>
      </w:r>
      <w:proofErr w:type="spellStart"/>
      <w:r w:rsidRPr="00F216E0">
        <w:rPr>
          <w:rFonts w:ascii="Calibri" w:hAnsi="Calibri" w:cs="Calibri"/>
        </w:rPr>
        <w:t>Mounjaro</w:t>
      </w:r>
      <w:proofErr w:type="spellEnd"/>
      <w:r w:rsidRPr="00F216E0">
        <w:rPr>
          <w:rFonts w:ascii="Calibri" w:hAnsi="Calibri" w:cs="Calibri"/>
        </w:rPr>
        <w:t xml:space="preserve">, Ozempic, Trulicity, </w:t>
      </w:r>
      <w:proofErr w:type="spellStart"/>
      <w:r w:rsidRPr="00F216E0">
        <w:rPr>
          <w:rFonts w:ascii="Calibri" w:hAnsi="Calibri" w:cs="Calibri"/>
        </w:rPr>
        <w:t>Wegovy</w:t>
      </w:r>
      <w:proofErr w:type="spellEnd"/>
      <w:r w:rsidRPr="00F216E0">
        <w:rPr>
          <w:rFonts w:ascii="Calibri" w:hAnsi="Calibri" w:cs="Calibri"/>
        </w:rPr>
        <w:t xml:space="preserve">, </w:t>
      </w:r>
      <w:proofErr w:type="spellStart"/>
      <w:r w:rsidRPr="00F216E0">
        <w:rPr>
          <w:rFonts w:ascii="Calibri" w:hAnsi="Calibri" w:cs="Calibri"/>
        </w:rPr>
        <w:t>Rybelsus</w:t>
      </w:r>
      <w:proofErr w:type="spellEnd"/>
      <w:r w:rsidRPr="00F216E0">
        <w:rPr>
          <w:rFonts w:ascii="Calibri" w:hAnsi="Calibri" w:cs="Calibri"/>
        </w:rPr>
        <w:t xml:space="preserve">, Byetta, Victoza, </w:t>
      </w:r>
      <w:proofErr w:type="spellStart"/>
      <w:r w:rsidRPr="00F216E0">
        <w:rPr>
          <w:rFonts w:ascii="Calibri" w:hAnsi="Calibri" w:cs="Calibri"/>
        </w:rPr>
        <w:t>Saxenda</w:t>
      </w:r>
      <w:proofErr w:type="spellEnd"/>
      <w:r w:rsidRPr="00F216E0">
        <w:rPr>
          <w:rFonts w:ascii="Calibri" w:hAnsi="Calibri" w:cs="Calibri"/>
        </w:rPr>
        <w:t xml:space="preserve">, </w:t>
      </w:r>
      <w:proofErr w:type="spellStart"/>
      <w:r w:rsidRPr="00F216E0">
        <w:rPr>
          <w:rFonts w:ascii="Calibri" w:hAnsi="Calibri" w:cs="Calibri"/>
        </w:rPr>
        <w:t>Adlyxin</w:t>
      </w:r>
      <w:proofErr w:type="spellEnd"/>
      <w:r w:rsidRPr="00F216E0">
        <w:rPr>
          <w:rFonts w:ascii="Calibri" w:hAnsi="Calibri" w:cs="Calibri"/>
        </w:rPr>
        <w:t xml:space="preserve"> or a Sodium Glucose Cotransporter 2 (SGLT-2) such as Invokana, Steglatro, </w:t>
      </w:r>
      <w:proofErr w:type="spellStart"/>
      <w:r w:rsidRPr="00F216E0">
        <w:rPr>
          <w:rFonts w:ascii="Calibri" w:hAnsi="Calibri" w:cs="Calibri"/>
        </w:rPr>
        <w:t>Farxiga</w:t>
      </w:r>
      <w:proofErr w:type="spellEnd"/>
      <w:r w:rsidRPr="00F216E0">
        <w:rPr>
          <w:rFonts w:ascii="Calibri" w:hAnsi="Calibri" w:cs="Calibri"/>
        </w:rPr>
        <w:t xml:space="preserve"> or Jardiance, you must hold your injection one week prior to your procedure (if they are the pill form you must stop them 24 hours prior to your procedure). </w:t>
      </w:r>
    </w:p>
    <w:p w14:paraId="713D974E" w14:textId="77777777" w:rsidR="00F216E0" w:rsidRPr="00F216E0" w:rsidRDefault="00F216E0" w:rsidP="00F216E0">
      <w:pPr>
        <w:tabs>
          <w:tab w:val="left" w:pos="270"/>
        </w:tabs>
        <w:rPr>
          <w:rFonts w:cs="Calibri"/>
          <w:sz w:val="24"/>
          <w:szCs w:val="24"/>
        </w:rPr>
      </w:pPr>
    </w:p>
    <w:p w14:paraId="4648FE02" w14:textId="77777777" w:rsidR="00F216E0" w:rsidRPr="00F216E0" w:rsidRDefault="00F216E0" w:rsidP="00F216E0">
      <w:pPr>
        <w:tabs>
          <w:tab w:val="left" w:pos="270"/>
        </w:tabs>
        <w:rPr>
          <w:rFonts w:cs="Calibri"/>
          <w:sz w:val="24"/>
          <w:szCs w:val="24"/>
        </w:rPr>
      </w:pPr>
    </w:p>
    <w:p w14:paraId="75631F5D" w14:textId="77777777" w:rsidR="00F216E0" w:rsidRPr="00F216E0" w:rsidRDefault="00F216E0" w:rsidP="00F216E0">
      <w:pPr>
        <w:tabs>
          <w:tab w:val="left" w:pos="270"/>
        </w:tabs>
        <w:rPr>
          <w:rFonts w:cs="Calibri"/>
          <w:sz w:val="24"/>
          <w:szCs w:val="24"/>
        </w:rPr>
      </w:pPr>
    </w:p>
    <w:p w14:paraId="6DCCDE6A" w14:textId="77777777" w:rsidR="00F216E0" w:rsidRPr="00F216E0" w:rsidRDefault="00F216E0" w:rsidP="00F216E0">
      <w:pPr>
        <w:tabs>
          <w:tab w:val="left" w:pos="270"/>
        </w:tabs>
        <w:rPr>
          <w:rFonts w:cs="Calibri"/>
          <w:sz w:val="24"/>
          <w:szCs w:val="24"/>
        </w:rPr>
      </w:pPr>
    </w:p>
    <w:p w14:paraId="2D9F7FF0" w14:textId="77777777" w:rsidR="00F216E0" w:rsidRDefault="00F216E0" w:rsidP="00F216E0">
      <w:pPr>
        <w:pStyle w:val="Standard"/>
        <w:rPr>
          <w:rFonts w:ascii="Calibri" w:hAnsi="Calibri" w:cs="Calibri"/>
          <w:b/>
          <w:bCs/>
          <w:u w:val="single"/>
        </w:rPr>
      </w:pPr>
    </w:p>
    <w:p w14:paraId="0AE52F39" w14:textId="77777777" w:rsidR="00F216E0" w:rsidRDefault="00F216E0" w:rsidP="00F216E0">
      <w:pPr>
        <w:pStyle w:val="Standard"/>
        <w:rPr>
          <w:rFonts w:ascii="Calibri" w:hAnsi="Calibri" w:cs="Calibri"/>
          <w:b/>
          <w:bCs/>
          <w:u w:val="single"/>
        </w:rPr>
      </w:pPr>
    </w:p>
    <w:p w14:paraId="6DC6712C" w14:textId="77777777" w:rsidR="00F216E0" w:rsidRDefault="00F216E0" w:rsidP="00F216E0">
      <w:pPr>
        <w:pStyle w:val="Standard"/>
        <w:rPr>
          <w:rFonts w:ascii="Calibri" w:hAnsi="Calibri" w:cs="Calibri"/>
          <w:b/>
          <w:bCs/>
          <w:u w:val="single"/>
        </w:rPr>
      </w:pPr>
    </w:p>
    <w:p w14:paraId="5891101E" w14:textId="77777777" w:rsidR="00F216E0" w:rsidRDefault="00F216E0" w:rsidP="00F216E0">
      <w:pPr>
        <w:pStyle w:val="Standard"/>
        <w:rPr>
          <w:rFonts w:ascii="Calibri" w:hAnsi="Calibri" w:cs="Calibri"/>
          <w:b/>
          <w:bCs/>
          <w:u w:val="single"/>
        </w:rPr>
      </w:pPr>
    </w:p>
    <w:p w14:paraId="199FF186" w14:textId="70F09500" w:rsidR="00F216E0" w:rsidRPr="00F216E0" w:rsidRDefault="00F216E0" w:rsidP="00F216E0">
      <w:pPr>
        <w:pStyle w:val="Standard"/>
        <w:rPr>
          <w:rFonts w:ascii="Calibri" w:hAnsi="Calibri" w:cs="Calibri"/>
          <w:b/>
          <w:bCs/>
          <w:u w:val="single"/>
        </w:rPr>
      </w:pPr>
      <w:r w:rsidRPr="00F216E0">
        <w:rPr>
          <w:rFonts w:ascii="Calibri" w:hAnsi="Calibri" w:cs="Calibri"/>
          <w:b/>
          <w:bCs/>
          <w:u w:val="single"/>
        </w:rPr>
        <w:t>Blood Thinners:</w:t>
      </w:r>
    </w:p>
    <w:p w14:paraId="28015AA1" w14:textId="77777777" w:rsidR="00F216E0" w:rsidRPr="00F216E0" w:rsidRDefault="00F216E0" w:rsidP="00F216E0">
      <w:pPr>
        <w:tabs>
          <w:tab w:val="left" w:pos="270"/>
        </w:tabs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If you are taking blood thinning medication, please get approval from your cardiologist, PCP or whomever prescribed it to discontinue prior to your procedure. </w:t>
      </w:r>
    </w:p>
    <w:p w14:paraId="56FE87C3" w14:textId="77777777" w:rsidR="00F216E0" w:rsidRPr="00F216E0" w:rsidRDefault="00F216E0" w:rsidP="00F216E0">
      <w:pPr>
        <w:tabs>
          <w:tab w:val="left" w:pos="270"/>
          <w:tab w:val="left" w:pos="540"/>
        </w:tabs>
        <w:rPr>
          <w:rFonts w:cs="Calibri"/>
          <w:sz w:val="24"/>
          <w:szCs w:val="24"/>
        </w:rPr>
      </w:pPr>
      <w:r w:rsidRPr="00F216E0">
        <w:rPr>
          <w:rFonts w:cs="Calibri"/>
          <w:b/>
          <w:sz w:val="24"/>
          <w:szCs w:val="24"/>
        </w:rPr>
        <w:t>With approval from the prescribing physician, stop taking the following prior to your procedure</w:t>
      </w:r>
      <w:r w:rsidRPr="00F216E0">
        <w:rPr>
          <w:rFonts w:cs="Calibri"/>
          <w:sz w:val="24"/>
          <w:szCs w:val="24"/>
        </w:rPr>
        <w:t xml:space="preserve">: </w:t>
      </w:r>
    </w:p>
    <w:p w14:paraId="7DAB234C" w14:textId="77777777" w:rsidR="00F216E0" w:rsidRPr="00F216E0" w:rsidRDefault="00F216E0" w:rsidP="00F216E0">
      <w:pPr>
        <w:numPr>
          <w:ilvl w:val="1"/>
          <w:numId w:val="7"/>
        </w:numPr>
        <w:tabs>
          <w:tab w:val="left" w:pos="270"/>
          <w:tab w:val="left" w:pos="540"/>
        </w:tabs>
        <w:suppressAutoHyphens/>
        <w:autoSpaceDN w:val="0"/>
        <w:spacing w:after="0" w:line="240" w:lineRule="auto"/>
        <w:ind w:left="540" w:hanging="270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Aspirin (325mg) and Plavix (Clopidogrel): 7 days </w:t>
      </w:r>
    </w:p>
    <w:p w14:paraId="2976042F" w14:textId="77777777" w:rsidR="00F216E0" w:rsidRPr="00F216E0" w:rsidRDefault="00F216E0" w:rsidP="00F216E0">
      <w:pPr>
        <w:numPr>
          <w:ilvl w:val="1"/>
          <w:numId w:val="7"/>
        </w:numPr>
        <w:tabs>
          <w:tab w:val="left" w:pos="270"/>
          <w:tab w:val="left" w:pos="540"/>
        </w:tabs>
        <w:suppressAutoHyphens/>
        <w:autoSpaceDN w:val="0"/>
        <w:spacing w:after="0" w:line="240" w:lineRule="auto"/>
        <w:ind w:left="540" w:hanging="270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>Coumadin (Warfarin): 5 days</w:t>
      </w:r>
    </w:p>
    <w:p w14:paraId="0F7D1F14" w14:textId="7B31222B" w:rsidR="00F216E0" w:rsidRDefault="00F216E0" w:rsidP="00F90842">
      <w:pPr>
        <w:numPr>
          <w:ilvl w:val="1"/>
          <w:numId w:val="7"/>
        </w:numPr>
        <w:tabs>
          <w:tab w:val="left" w:pos="270"/>
          <w:tab w:val="left" w:pos="540"/>
        </w:tabs>
        <w:suppressAutoHyphens/>
        <w:autoSpaceDN w:val="0"/>
        <w:spacing w:after="0" w:line="240" w:lineRule="auto"/>
        <w:ind w:left="540" w:hanging="270"/>
        <w:textAlignment w:val="baseline"/>
        <w:rPr>
          <w:rFonts w:cs="Calibri"/>
          <w:sz w:val="24"/>
          <w:szCs w:val="24"/>
        </w:rPr>
      </w:pPr>
      <w:proofErr w:type="spellStart"/>
      <w:r w:rsidRPr="00F216E0">
        <w:rPr>
          <w:rFonts w:cs="Calibri"/>
          <w:sz w:val="24"/>
          <w:szCs w:val="24"/>
        </w:rPr>
        <w:t>Effient</w:t>
      </w:r>
      <w:proofErr w:type="spellEnd"/>
      <w:r w:rsidRPr="00F216E0">
        <w:rPr>
          <w:rFonts w:cs="Calibri"/>
          <w:sz w:val="24"/>
          <w:szCs w:val="24"/>
        </w:rPr>
        <w:t xml:space="preserve"> (Prasugrel), Xarelto (Rivaroxaban), Eliquis (Apixaban) or </w:t>
      </w:r>
      <w:proofErr w:type="spellStart"/>
      <w:r w:rsidRPr="00F216E0">
        <w:rPr>
          <w:rFonts w:cs="Calibri"/>
          <w:sz w:val="24"/>
          <w:szCs w:val="24"/>
        </w:rPr>
        <w:t>Pletal</w:t>
      </w:r>
      <w:proofErr w:type="spellEnd"/>
      <w:r w:rsidRPr="00F216E0">
        <w:rPr>
          <w:rFonts w:cs="Calibri"/>
          <w:sz w:val="24"/>
          <w:szCs w:val="24"/>
        </w:rPr>
        <w:t xml:space="preserve"> (Cilostazol): 3 days</w:t>
      </w:r>
    </w:p>
    <w:p w14:paraId="32066B85" w14:textId="77777777" w:rsidR="00F90842" w:rsidRPr="00F90842" w:rsidRDefault="00F90842" w:rsidP="00F90842">
      <w:pPr>
        <w:tabs>
          <w:tab w:val="left" w:pos="270"/>
          <w:tab w:val="left" w:pos="540"/>
        </w:tabs>
        <w:suppressAutoHyphens/>
        <w:autoSpaceDN w:val="0"/>
        <w:spacing w:after="0" w:line="240" w:lineRule="auto"/>
        <w:ind w:left="540"/>
        <w:textAlignment w:val="baseline"/>
        <w:rPr>
          <w:rFonts w:cs="Calibri"/>
          <w:sz w:val="24"/>
          <w:szCs w:val="24"/>
        </w:rPr>
      </w:pPr>
    </w:p>
    <w:p w14:paraId="57F6296C" w14:textId="72973B8B" w:rsidR="00F216E0" w:rsidRPr="00F216E0" w:rsidRDefault="00F216E0" w:rsidP="00F216E0">
      <w:pPr>
        <w:tabs>
          <w:tab w:val="left" w:pos="270"/>
          <w:tab w:val="left" w:pos="540"/>
        </w:tabs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If you are not able to come off those medications, contact our office prior to your procedure. You will be asked about these medications on the day of your </w:t>
      </w:r>
      <w:proofErr w:type="gramStart"/>
      <w:r w:rsidRPr="00F216E0">
        <w:rPr>
          <w:rFonts w:cs="Calibri"/>
          <w:sz w:val="24"/>
          <w:szCs w:val="24"/>
        </w:rPr>
        <w:t>procedure</w:t>
      </w:r>
      <w:proofErr w:type="gramEnd"/>
      <w:r w:rsidRPr="00F216E0">
        <w:rPr>
          <w:rFonts w:cs="Calibri"/>
          <w:sz w:val="24"/>
          <w:szCs w:val="24"/>
        </w:rPr>
        <w:t xml:space="preserve"> and it could be cancelled if unable to discontinue.</w:t>
      </w:r>
    </w:p>
    <w:p w14:paraId="62E28970" w14:textId="4056AB4B" w:rsidR="00F216E0" w:rsidRP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  <w:r w:rsidRPr="00F216E0">
        <w:rPr>
          <w:rFonts w:ascii="Calibri" w:hAnsi="Calibri" w:cs="Calibri"/>
          <w:sz w:val="24"/>
          <w:szCs w:val="24"/>
          <w:u w:val="single"/>
        </w:rPr>
        <w:t>2 Days Prior to Procedure:</w:t>
      </w:r>
    </w:p>
    <w:p w14:paraId="27BF8281" w14:textId="77777777" w:rsidR="00F216E0" w:rsidRPr="00F216E0" w:rsidRDefault="00F216E0" w:rsidP="00F216E0">
      <w:pPr>
        <w:pStyle w:val="ListParagraph"/>
        <w:numPr>
          <w:ilvl w:val="0"/>
          <w:numId w:val="17"/>
        </w:numPr>
        <w:tabs>
          <w:tab w:val="left" w:pos="270"/>
        </w:tabs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Stop any NSAIDS (Aleve, Motrin, Advil, Naproxen, Mobic, Diclofenac, </w:t>
      </w:r>
      <w:proofErr w:type="spellStart"/>
      <w:r w:rsidRPr="00F216E0">
        <w:rPr>
          <w:rFonts w:ascii="Calibri" w:hAnsi="Calibri" w:cs="Calibri"/>
        </w:rPr>
        <w:t>etc</w:t>
      </w:r>
      <w:proofErr w:type="spellEnd"/>
      <w:r w:rsidRPr="00F216E0">
        <w:rPr>
          <w:rFonts w:ascii="Calibri" w:hAnsi="Calibri" w:cs="Calibri"/>
        </w:rPr>
        <w:t>) 48 hours prior to your procedure.</w:t>
      </w:r>
    </w:p>
    <w:p w14:paraId="34946E4C" w14:textId="77777777" w:rsidR="00F216E0" w:rsidRPr="00F216E0" w:rsidRDefault="00F216E0" w:rsidP="00F216E0">
      <w:pPr>
        <w:pStyle w:val="ListParagraph"/>
        <w:numPr>
          <w:ilvl w:val="0"/>
          <w:numId w:val="17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Avoid alcohol 48 hours prior to your procedure. </w:t>
      </w:r>
    </w:p>
    <w:p w14:paraId="5DEC70B9" w14:textId="18950667" w:rsidR="00F216E0" w:rsidRPr="00F216E0" w:rsidRDefault="00F216E0" w:rsidP="00F216E0">
      <w:pPr>
        <w:pStyle w:val="ListParagraph"/>
        <w:numPr>
          <w:ilvl w:val="0"/>
          <w:numId w:val="17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  <w:bCs/>
        </w:rPr>
        <w:t>DO NOT eat any solid foods t</w:t>
      </w:r>
      <w:r w:rsidRPr="00F216E0">
        <w:rPr>
          <w:rFonts w:ascii="Calibri" w:hAnsi="Calibri" w:cs="Calibri"/>
          <w:bCs/>
        </w:rPr>
        <w:t>wo</w:t>
      </w:r>
      <w:r w:rsidRPr="00F216E0">
        <w:rPr>
          <w:rFonts w:ascii="Calibri" w:hAnsi="Calibri" w:cs="Calibri"/>
          <w:bCs/>
        </w:rPr>
        <w:t xml:space="preserve"> day</w:t>
      </w:r>
      <w:r w:rsidRPr="00F216E0">
        <w:rPr>
          <w:rFonts w:ascii="Calibri" w:hAnsi="Calibri" w:cs="Calibri"/>
          <w:bCs/>
        </w:rPr>
        <w:t>s</w:t>
      </w:r>
      <w:r w:rsidRPr="00F216E0">
        <w:rPr>
          <w:rFonts w:ascii="Calibri" w:hAnsi="Calibri" w:cs="Calibri"/>
          <w:bCs/>
        </w:rPr>
        <w:t xml:space="preserve"> prior to your exam.</w:t>
      </w:r>
    </w:p>
    <w:p w14:paraId="351253A7" w14:textId="4E2B7205" w:rsidR="00F216E0" w:rsidRPr="00F216E0" w:rsidRDefault="00F216E0" w:rsidP="00F216E0">
      <w:pPr>
        <w:pStyle w:val="ListParagraph"/>
        <w:numPr>
          <w:ilvl w:val="0"/>
          <w:numId w:val="17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Drink plenty of fluids </w:t>
      </w:r>
      <w:r w:rsidRPr="00F216E0">
        <w:rPr>
          <w:rFonts w:ascii="Calibri" w:hAnsi="Calibri" w:cs="Calibri"/>
        </w:rPr>
        <w:t>two</w:t>
      </w:r>
      <w:r w:rsidRPr="00F216E0">
        <w:rPr>
          <w:rFonts w:ascii="Calibri" w:hAnsi="Calibri" w:cs="Calibri"/>
        </w:rPr>
        <w:t xml:space="preserve"> day</w:t>
      </w:r>
      <w:r w:rsidRPr="00F216E0">
        <w:rPr>
          <w:rFonts w:ascii="Calibri" w:hAnsi="Calibri" w:cs="Calibri"/>
        </w:rPr>
        <w:t>s</w:t>
      </w:r>
      <w:r w:rsidRPr="00F216E0">
        <w:rPr>
          <w:rFonts w:ascii="Calibri" w:hAnsi="Calibri" w:cs="Calibri"/>
        </w:rPr>
        <w:t xml:space="preserve"> prior to your exam however you are only allowed to drink a clear liquid diet the day prior. </w:t>
      </w:r>
    </w:p>
    <w:p w14:paraId="4CF4DDAC" w14:textId="77777777" w:rsidR="00F216E0" w:rsidRPr="00F216E0" w:rsidRDefault="00F216E0" w:rsidP="00F216E0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Clear liquids (</w:t>
      </w:r>
      <w:r w:rsidRPr="00F216E0">
        <w:rPr>
          <w:rFonts w:ascii="Calibri" w:hAnsi="Calibri" w:cs="Calibri"/>
          <w:b/>
          <w:bCs/>
        </w:rPr>
        <w:t xml:space="preserve">nothing red in color) </w:t>
      </w:r>
      <w:r w:rsidRPr="00F216E0">
        <w:rPr>
          <w:rFonts w:ascii="Calibri" w:hAnsi="Calibri" w:cs="Calibri"/>
        </w:rPr>
        <w:t>such as:</w:t>
      </w:r>
    </w:p>
    <w:p w14:paraId="6A195933" w14:textId="14DF1352" w:rsidR="00F216E0" w:rsidRPr="00F216E0" w:rsidRDefault="00F216E0" w:rsidP="00F216E0">
      <w:pPr>
        <w:pStyle w:val="ListParagraph"/>
        <w:numPr>
          <w:ilvl w:val="1"/>
          <w:numId w:val="20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Water, Jello, soda, </w:t>
      </w:r>
      <w:r w:rsidRPr="00F216E0">
        <w:rPr>
          <w:rFonts w:ascii="Calibri" w:hAnsi="Calibri" w:cs="Calibri"/>
          <w:u w:val="single"/>
        </w:rPr>
        <w:t>white</w:t>
      </w:r>
      <w:r w:rsidRPr="00F216E0">
        <w:rPr>
          <w:rFonts w:ascii="Calibri" w:hAnsi="Calibri" w:cs="Calibri"/>
        </w:rPr>
        <w:t xml:space="preserve"> cranberry juice, tea, coffee (BLACK ONLY –</w:t>
      </w:r>
      <w:r w:rsidRPr="00F216E0">
        <w:rPr>
          <w:rFonts w:ascii="Calibri" w:hAnsi="Calibri" w:cs="Calibri"/>
          <w:b/>
          <w:bCs/>
        </w:rPr>
        <w:t xml:space="preserve"> NO CREAMER</w:t>
      </w:r>
      <w:r w:rsidRPr="00F216E0">
        <w:rPr>
          <w:rFonts w:ascii="Calibri" w:hAnsi="Calibri" w:cs="Calibri"/>
        </w:rPr>
        <w:t xml:space="preserve">), </w:t>
      </w:r>
      <w:proofErr w:type="spellStart"/>
      <w:r w:rsidRPr="00F216E0">
        <w:rPr>
          <w:rFonts w:ascii="Calibri" w:hAnsi="Calibri" w:cs="Calibri"/>
        </w:rPr>
        <w:t>Kool-aid</w:t>
      </w:r>
      <w:proofErr w:type="spellEnd"/>
      <w:r w:rsidRPr="00F216E0">
        <w:rPr>
          <w:rFonts w:ascii="Calibri" w:hAnsi="Calibri" w:cs="Calibri"/>
        </w:rPr>
        <w:t xml:space="preserve">, apple juice, </w:t>
      </w:r>
      <w:r w:rsidRPr="00F216E0">
        <w:rPr>
          <w:rFonts w:ascii="Calibri" w:hAnsi="Calibri" w:cs="Calibri"/>
          <w:u w:val="single"/>
        </w:rPr>
        <w:t>white</w:t>
      </w:r>
      <w:r w:rsidRPr="00F216E0">
        <w:rPr>
          <w:rFonts w:ascii="Calibri" w:hAnsi="Calibri" w:cs="Calibri"/>
        </w:rPr>
        <w:t xml:space="preserve"> grape juice, broth (chicken, vegetable, beef) Crystal Light, </w:t>
      </w:r>
      <w:proofErr w:type="spellStart"/>
      <w:r w:rsidRPr="00F216E0">
        <w:rPr>
          <w:rFonts w:ascii="Calibri" w:hAnsi="Calibri" w:cs="Calibri"/>
        </w:rPr>
        <w:t>MiO</w:t>
      </w:r>
      <w:proofErr w:type="spellEnd"/>
      <w:r w:rsidRPr="00F216E0">
        <w:rPr>
          <w:rFonts w:ascii="Calibri" w:hAnsi="Calibri" w:cs="Calibri"/>
        </w:rPr>
        <w:t xml:space="preserve"> or other drink flavorings, lemonade, popsicles and Gatorade</w:t>
      </w:r>
      <w:r w:rsidRPr="00F216E0">
        <w:rPr>
          <w:rFonts w:ascii="Calibri" w:hAnsi="Calibri" w:cs="Calibri"/>
          <w:b/>
          <w:bCs/>
        </w:rPr>
        <w:t>.</w:t>
      </w:r>
      <w:r w:rsidRPr="00F216E0">
        <w:rPr>
          <w:rFonts w:ascii="Calibri" w:hAnsi="Calibri" w:cs="Calibri"/>
        </w:rPr>
        <w:t xml:space="preserve">        </w:t>
      </w:r>
    </w:p>
    <w:p w14:paraId="432D19F3" w14:textId="77777777" w:rsidR="00F216E0" w:rsidRPr="00F216E0" w:rsidRDefault="00F216E0" w:rsidP="00F216E0">
      <w:p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proofErr w:type="spellStart"/>
      <w:r w:rsidRPr="00F216E0">
        <w:rPr>
          <w:rFonts w:cs="Calibri"/>
          <w:sz w:val="24"/>
          <w:szCs w:val="24"/>
          <w:highlight w:val="yellow"/>
        </w:rPr>
        <w:t>Miralax</w:t>
      </w:r>
      <w:proofErr w:type="spellEnd"/>
      <w:r w:rsidRPr="00F216E0">
        <w:rPr>
          <w:rFonts w:cs="Calibri"/>
          <w:sz w:val="24"/>
          <w:szCs w:val="24"/>
          <w:highlight w:val="yellow"/>
        </w:rPr>
        <w:t xml:space="preserve"> and Dulcolax:</w:t>
      </w:r>
    </w:p>
    <w:p w14:paraId="07A55D86" w14:textId="77777777" w:rsidR="00F216E0" w:rsidRPr="00F216E0" w:rsidRDefault="00F216E0" w:rsidP="00F216E0">
      <w:pPr>
        <w:numPr>
          <w:ilvl w:val="0"/>
          <w:numId w:val="20"/>
        </w:num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>At 12:00pm, take 10mg of Dulcolax (2 tabs)</w:t>
      </w:r>
    </w:p>
    <w:p w14:paraId="4E4CD024" w14:textId="77777777" w:rsidR="00F216E0" w:rsidRPr="00F216E0" w:rsidRDefault="00F216E0" w:rsidP="00F216E0">
      <w:pPr>
        <w:numPr>
          <w:ilvl w:val="0"/>
          <w:numId w:val="20"/>
        </w:num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Starting at 4:00pm, begin the bowel preparation again by drinking 17 grams of </w:t>
      </w:r>
      <w:proofErr w:type="spellStart"/>
      <w:r w:rsidRPr="00F216E0">
        <w:rPr>
          <w:rFonts w:cs="Calibri"/>
          <w:sz w:val="24"/>
          <w:szCs w:val="24"/>
        </w:rPr>
        <w:t>Miralax</w:t>
      </w:r>
      <w:proofErr w:type="spellEnd"/>
      <w:r w:rsidRPr="00F216E0">
        <w:rPr>
          <w:rFonts w:cs="Calibri"/>
          <w:sz w:val="24"/>
          <w:szCs w:val="24"/>
        </w:rPr>
        <w:t xml:space="preserve"> powder from the cap provided mixed with 8 ounces of any clear liquid from the list above.  </w:t>
      </w:r>
    </w:p>
    <w:p w14:paraId="45994FF8" w14:textId="77777777" w:rsidR="00F216E0" w:rsidRPr="00F216E0" w:rsidRDefault="00F216E0" w:rsidP="00F216E0">
      <w:pPr>
        <w:numPr>
          <w:ilvl w:val="1"/>
          <w:numId w:val="20"/>
        </w:num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>Repeat this process every 15-20 minutes until 14 doses are consumed</w:t>
      </w:r>
    </w:p>
    <w:p w14:paraId="3B6152DD" w14:textId="575DD3F5" w:rsidR="00F216E0" w:rsidRPr="00F216E0" w:rsidRDefault="00F216E0" w:rsidP="00F216E0">
      <w:pPr>
        <w:numPr>
          <w:ilvl w:val="1"/>
          <w:numId w:val="20"/>
        </w:num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If you feel nauseated or full while drinking this, you may slow down and finish the 14 doses before midnight. </w:t>
      </w:r>
    </w:p>
    <w:p w14:paraId="1FB4B28B" w14:textId="259DC180" w:rsidR="00F216E0" w:rsidRPr="00F216E0" w:rsidRDefault="00F216E0" w:rsidP="00F216E0">
      <w:pPr>
        <w:numPr>
          <w:ilvl w:val="0"/>
          <w:numId w:val="20"/>
        </w:numPr>
        <w:tabs>
          <w:tab w:val="left" w:pos="270"/>
        </w:tabs>
        <w:suppressAutoHyphens/>
        <w:autoSpaceDN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F216E0">
        <w:rPr>
          <w:rFonts w:cs="Calibri"/>
          <w:sz w:val="24"/>
          <w:szCs w:val="24"/>
        </w:rPr>
        <w:t xml:space="preserve">You may continue your clear liquid diet throughout the evening. </w:t>
      </w:r>
    </w:p>
    <w:p w14:paraId="4E496982" w14:textId="77777777" w:rsidR="00F216E0" w:rsidRPr="00F216E0" w:rsidRDefault="00F216E0" w:rsidP="00F216E0">
      <w:pPr>
        <w:pStyle w:val="Heading1"/>
        <w:rPr>
          <w:rFonts w:ascii="Calibri" w:hAnsi="Calibri" w:cs="Calibri"/>
          <w:sz w:val="24"/>
          <w:szCs w:val="24"/>
        </w:rPr>
      </w:pPr>
    </w:p>
    <w:p w14:paraId="18639381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  <w:bookmarkStart w:id="1" w:name="_Hlk180056381"/>
      <w:bookmarkStart w:id="2" w:name="_Hlk179886448"/>
      <w:bookmarkStart w:id="3" w:name="_Hlk180056470"/>
    </w:p>
    <w:p w14:paraId="0FB8D63A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16E8A604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4BB8926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FAECC3E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48C5EA95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7A884F1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22967A99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9A7FAE6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185E97B7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F923DF5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06561F9A" w14:textId="77777777" w:rsid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</w:p>
    <w:p w14:paraId="518B422B" w14:textId="785F97F9" w:rsidR="00F216E0" w:rsidRPr="00F216E0" w:rsidRDefault="00F216E0" w:rsidP="00F216E0">
      <w:pPr>
        <w:pStyle w:val="Heading1"/>
        <w:rPr>
          <w:rFonts w:ascii="Calibri" w:hAnsi="Calibri" w:cs="Calibri"/>
          <w:sz w:val="24"/>
          <w:szCs w:val="24"/>
          <w:u w:val="single"/>
        </w:rPr>
      </w:pPr>
      <w:r w:rsidRPr="00F216E0">
        <w:rPr>
          <w:rFonts w:ascii="Calibri" w:hAnsi="Calibri" w:cs="Calibri"/>
          <w:sz w:val="24"/>
          <w:szCs w:val="24"/>
          <w:u w:val="single"/>
        </w:rPr>
        <w:t>The Day Before Your Procedure:</w:t>
      </w:r>
    </w:p>
    <w:p w14:paraId="6676551E" w14:textId="77777777" w:rsidR="00F216E0" w:rsidRPr="00F216E0" w:rsidRDefault="00F216E0" w:rsidP="00F216E0">
      <w:pPr>
        <w:pStyle w:val="ListParagraph"/>
        <w:numPr>
          <w:ilvl w:val="0"/>
          <w:numId w:val="18"/>
        </w:numPr>
        <w:tabs>
          <w:tab w:val="left" w:pos="360"/>
        </w:tabs>
        <w:suppressAutoHyphens/>
        <w:autoSpaceDN w:val="0"/>
        <w:spacing w:after="60"/>
        <w:contextualSpacing w:val="0"/>
        <w:textAlignment w:val="baseline"/>
        <w:rPr>
          <w:rFonts w:ascii="Calibri" w:hAnsi="Calibri" w:cs="Calibri"/>
        </w:rPr>
      </w:pPr>
      <w:r w:rsidRPr="00F216E0">
        <w:rPr>
          <w:rFonts w:ascii="Calibri" w:hAnsi="Calibri" w:cs="Calibri"/>
        </w:rPr>
        <w:t>No marijuana or any other illicit drugs for 24 hours prior to your procedure. If you do your procedure will be cancelled.</w:t>
      </w:r>
    </w:p>
    <w:p w14:paraId="64AC5682" w14:textId="77777777" w:rsidR="00F216E0" w:rsidRPr="00F216E0" w:rsidRDefault="00F216E0" w:rsidP="00F216E0">
      <w:pPr>
        <w:pStyle w:val="ListParagraph"/>
        <w:numPr>
          <w:ilvl w:val="0"/>
          <w:numId w:val="18"/>
        </w:numPr>
        <w:tabs>
          <w:tab w:val="left" w:pos="360"/>
        </w:tabs>
        <w:suppressAutoHyphens/>
        <w:autoSpaceDN w:val="0"/>
        <w:spacing w:after="60"/>
        <w:contextualSpacing w:val="0"/>
        <w:textAlignment w:val="baseline"/>
        <w:rPr>
          <w:rFonts w:ascii="Calibri" w:hAnsi="Calibri" w:cs="Calibri"/>
        </w:rPr>
      </w:pPr>
      <w:bookmarkStart w:id="4" w:name="_Hlk180056794"/>
      <w:r w:rsidRPr="00F216E0">
        <w:rPr>
          <w:rFonts w:ascii="Calibri" w:hAnsi="Calibri" w:cs="Calibri"/>
        </w:rPr>
        <w:t>If you take any of the following medications please hold them for 24 hours before your surgery: Irbesartan, Losartan, Olmesartan, Telmisartan, Valsartan, Benazepril, Captopril, Enalapril, Lisinopril, Quinapril, or Ramipril, or any blood pressure medications that end in "</w:t>
      </w:r>
      <w:proofErr w:type="spellStart"/>
      <w:r w:rsidRPr="00F216E0">
        <w:rPr>
          <w:rFonts w:ascii="Calibri" w:hAnsi="Calibri" w:cs="Calibri"/>
        </w:rPr>
        <w:t>sartan</w:t>
      </w:r>
      <w:proofErr w:type="spellEnd"/>
      <w:r w:rsidRPr="00F216E0">
        <w:rPr>
          <w:rFonts w:ascii="Calibri" w:hAnsi="Calibri" w:cs="Calibri"/>
        </w:rPr>
        <w:t xml:space="preserve"> or </w:t>
      </w:r>
      <w:proofErr w:type="spellStart"/>
      <w:r w:rsidRPr="00F216E0">
        <w:rPr>
          <w:rFonts w:ascii="Calibri" w:hAnsi="Calibri" w:cs="Calibri"/>
        </w:rPr>
        <w:t>pril</w:t>
      </w:r>
      <w:proofErr w:type="spellEnd"/>
      <w:r w:rsidRPr="00F216E0">
        <w:rPr>
          <w:rFonts w:ascii="Calibri" w:hAnsi="Calibri" w:cs="Calibri"/>
        </w:rPr>
        <w:t>".</w:t>
      </w:r>
    </w:p>
    <w:bookmarkEnd w:id="3"/>
    <w:bookmarkEnd w:id="4"/>
    <w:bookmarkEnd w:id="1"/>
    <w:bookmarkEnd w:id="2"/>
    <w:p w14:paraId="7AF33204" w14:textId="77777777" w:rsidR="00DE637E" w:rsidRDefault="000A173F" w:rsidP="00F216E0">
      <w:pPr>
        <w:numPr>
          <w:ilvl w:val="0"/>
          <w:numId w:val="17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Continue your clear liquid diet all day. </w:t>
      </w:r>
    </w:p>
    <w:p w14:paraId="247E3D0B" w14:textId="77777777" w:rsidR="00F216E0" w:rsidRDefault="00F216E0" w:rsidP="00F216E0">
      <w:p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5391FC6C" w14:textId="469A3208" w:rsidR="00F216E0" w:rsidRPr="00F216E0" w:rsidRDefault="00F216E0" w:rsidP="00F216E0">
      <w:p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proofErr w:type="spellStart"/>
      <w:r w:rsidRPr="00F216E0">
        <w:rPr>
          <w:rFonts w:eastAsia="Arial Unicode MS" w:cs="Calibri"/>
          <w:kern w:val="3"/>
          <w:sz w:val="24"/>
          <w:szCs w:val="24"/>
          <w:highlight w:val="yellow"/>
          <w:lang w:eastAsia="zh-CN" w:bidi="hi-IN"/>
        </w:rPr>
        <w:t>Miralax</w:t>
      </w:r>
      <w:proofErr w:type="spellEnd"/>
      <w:r w:rsidRPr="00F216E0">
        <w:rPr>
          <w:rFonts w:eastAsia="Arial Unicode MS" w:cs="Calibri"/>
          <w:kern w:val="3"/>
          <w:sz w:val="24"/>
          <w:szCs w:val="24"/>
          <w:highlight w:val="yellow"/>
          <w:lang w:eastAsia="zh-CN" w:bidi="hi-IN"/>
        </w:rPr>
        <w:t xml:space="preserve"> and Dulcolax</w:t>
      </w:r>
    </w:p>
    <w:p w14:paraId="55BD79B5" w14:textId="77777777" w:rsidR="00F216E0" w:rsidRDefault="00DA19CE" w:rsidP="00F216E0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eastAsia="Arial Unicode MS" w:cs="Calibri"/>
          <w:kern w:val="3"/>
          <w:sz w:val="24"/>
          <w:szCs w:val="24"/>
          <w:lang w:eastAsia="zh-CN" w:bidi="hi-IN"/>
        </w:rPr>
        <w:t>D</w:t>
      </w:r>
      <w:r w:rsidRPr="00F216E0">
        <w:rPr>
          <w:rFonts w:cs="Calibri"/>
          <w:sz w:val="24"/>
          <w:szCs w:val="24"/>
        </w:rPr>
        <w:t>rink 4</w:t>
      </w:r>
      <w:r w:rsidR="00DE637E" w:rsidRPr="00F216E0">
        <w:rPr>
          <w:rFonts w:cs="Calibri"/>
          <w:sz w:val="24"/>
          <w:szCs w:val="24"/>
        </w:rPr>
        <w:t xml:space="preserve"> doses of the Miralax </w:t>
      </w:r>
      <w:r w:rsidR="00350E3B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>when you wak</w:t>
      </w:r>
      <w:r w:rsidR="000C6D82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e up starting no later than </w:t>
      </w:r>
      <w:proofErr w:type="gramStart"/>
      <w:r w:rsidR="000C6D82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>8</w:t>
      </w:r>
      <w:r w:rsidR="003A5539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>:00</w:t>
      </w:r>
      <w:r w:rsidR="000C6D82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="003A5539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>am;</w:t>
      </w:r>
      <w:proofErr w:type="gramEnd"/>
      <w:r w:rsidR="000C6D82" w:rsidRPr="00F216E0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d</w:t>
      </w:r>
      <w:r w:rsidR="000C6D82" w:rsidRPr="00F216E0">
        <w:rPr>
          <w:rFonts w:cs="Calibri"/>
          <w:sz w:val="24"/>
          <w:szCs w:val="24"/>
        </w:rPr>
        <w:t xml:space="preserve">rink about one </w:t>
      </w:r>
      <w:r w:rsidR="00515A4C" w:rsidRPr="00F216E0">
        <w:rPr>
          <w:rFonts w:cs="Calibri"/>
          <w:sz w:val="24"/>
          <w:szCs w:val="24"/>
        </w:rPr>
        <w:t>8-ounce</w:t>
      </w:r>
      <w:r w:rsidR="000C6D82" w:rsidRPr="00F216E0">
        <w:rPr>
          <w:rFonts w:cs="Calibri"/>
          <w:sz w:val="24"/>
          <w:szCs w:val="24"/>
        </w:rPr>
        <w:t xml:space="preserve"> glass every 1</w:t>
      </w:r>
      <w:r w:rsidR="00DE637E" w:rsidRPr="00F216E0">
        <w:rPr>
          <w:rFonts w:cs="Calibri"/>
          <w:sz w:val="24"/>
          <w:szCs w:val="24"/>
        </w:rPr>
        <w:t xml:space="preserve">5-20 minutes.  </w:t>
      </w:r>
    </w:p>
    <w:p w14:paraId="2DF6DE96" w14:textId="77777777" w:rsidR="00F216E0" w:rsidRDefault="00B950B1" w:rsidP="00F216E0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>At</w:t>
      </w:r>
      <w:r w:rsidR="00515A4C" w:rsidRPr="00F216E0">
        <w:rPr>
          <w:rFonts w:cs="Calibri"/>
          <w:sz w:val="24"/>
          <w:szCs w:val="24"/>
        </w:rPr>
        <w:t xml:space="preserve"> 12:00 pm</w:t>
      </w:r>
      <w:r w:rsidR="000320D8" w:rsidRPr="00F216E0">
        <w:rPr>
          <w:rFonts w:cs="Calibri"/>
          <w:sz w:val="24"/>
          <w:szCs w:val="24"/>
        </w:rPr>
        <w:t>,</w:t>
      </w:r>
      <w:r w:rsidRPr="00F216E0">
        <w:rPr>
          <w:rFonts w:cs="Calibri"/>
          <w:sz w:val="24"/>
          <w:szCs w:val="24"/>
        </w:rPr>
        <w:t xml:space="preserve"> take </w:t>
      </w:r>
      <w:r w:rsidR="00C37CFD" w:rsidRPr="00F216E0">
        <w:rPr>
          <w:rFonts w:cs="Calibri"/>
          <w:sz w:val="24"/>
          <w:szCs w:val="24"/>
        </w:rPr>
        <w:t>1</w:t>
      </w:r>
      <w:r w:rsidRPr="00F216E0">
        <w:rPr>
          <w:rFonts w:cs="Calibri"/>
          <w:sz w:val="24"/>
          <w:szCs w:val="24"/>
        </w:rPr>
        <w:t xml:space="preserve">0mg of Dulcolax </w:t>
      </w:r>
      <w:r w:rsidR="007B531C" w:rsidRPr="00F216E0">
        <w:rPr>
          <w:rFonts w:cs="Calibri"/>
          <w:sz w:val="24"/>
          <w:szCs w:val="24"/>
        </w:rPr>
        <w:t>(</w:t>
      </w:r>
      <w:r w:rsidR="00C37CFD" w:rsidRPr="00F216E0">
        <w:rPr>
          <w:rFonts w:cs="Calibri"/>
          <w:sz w:val="24"/>
          <w:szCs w:val="24"/>
        </w:rPr>
        <w:t>2</w:t>
      </w:r>
      <w:r w:rsidR="007B531C" w:rsidRPr="00F216E0">
        <w:rPr>
          <w:rFonts w:cs="Calibri"/>
          <w:sz w:val="24"/>
          <w:szCs w:val="24"/>
        </w:rPr>
        <w:t xml:space="preserve"> tabs)</w:t>
      </w:r>
    </w:p>
    <w:p w14:paraId="290406D6" w14:textId="77777777" w:rsidR="00F216E0" w:rsidRDefault="007B531C" w:rsidP="00F216E0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>Starting at 4</w:t>
      </w:r>
      <w:r w:rsidR="00D66946" w:rsidRPr="00F216E0">
        <w:rPr>
          <w:rFonts w:cs="Calibri"/>
          <w:sz w:val="24"/>
          <w:szCs w:val="24"/>
        </w:rPr>
        <w:t>:00</w:t>
      </w:r>
      <w:r w:rsidRPr="00F216E0">
        <w:rPr>
          <w:rFonts w:cs="Calibri"/>
          <w:sz w:val="24"/>
          <w:szCs w:val="24"/>
        </w:rPr>
        <w:t>pm</w:t>
      </w:r>
      <w:r w:rsidR="00E12D2B" w:rsidRPr="00F216E0">
        <w:rPr>
          <w:rFonts w:cs="Calibri"/>
          <w:sz w:val="24"/>
          <w:szCs w:val="24"/>
        </w:rPr>
        <w:t>:</w:t>
      </w:r>
    </w:p>
    <w:p w14:paraId="1BCDD17A" w14:textId="77777777" w:rsidR="00F216E0" w:rsidRPr="00F216E0" w:rsidRDefault="00E12D2B" w:rsidP="00F216E0">
      <w:pPr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 xml:space="preserve">Begin your bowel preparation by drinking 17 grams of Miralax powder using the cap provided to measure, mixed with 8 ounces of clear liquid from the list above; stir and drink. </w:t>
      </w:r>
    </w:p>
    <w:p w14:paraId="3C332F64" w14:textId="77777777" w:rsidR="00F216E0" w:rsidRDefault="00E12D2B" w:rsidP="00F216E0">
      <w:pPr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>Repeat this process every 15-20 minutes until 14 doses are consumed.</w:t>
      </w:r>
    </w:p>
    <w:p w14:paraId="342D4FED" w14:textId="77777777" w:rsidR="00F216E0" w:rsidRPr="00F216E0" w:rsidRDefault="00E12D2B" w:rsidP="00F216E0">
      <w:pPr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>This should take you about 2-4 hours to complete. If you feel full or nauseated by drinking the solution</w:t>
      </w:r>
      <w:r w:rsidR="000320D8" w:rsidRPr="00F216E0">
        <w:rPr>
          <w:rFonts w:cs="Calibri"/>
          <w:sz w:val="24"/>
          <w:szCs w:val="24"/>
        </w:rPr>
        <w:t>,</w:t>
      </w:r>
      <w:r w:rsidRPr="00F216E0">
        <w:rPr>
          <w:rFonts w:cs="Calibri"/>
          <w:sz w:val="24"/>
          <w:szCs w:val="24"/>
        </w:rPr>
        <w:t xml:space="preserve"> slow down and finish it before midnight. </w:t>
      </w:r>
    </w:p>
    <w:p w14:paraId="0982E7A9" w14:textId="12ADE4C0" w:rsidR="00E94FBB" w:rsidRPr="00F216E0" w:rsidRDefault="00E12D2B" w:rsidP="00F216E0">
      <w:pPr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F216E0">
        <w:rPr>
          <w:rFonts w:cs="Calibri"/>
          <w:sz w:val="24"/>
          <w:szCs w:val="24"/>
        </w:rPr>
        <w:t xml:space="preserve">It is very important to drink the 14 doses the </w:t>
      </w:r>
      <w:r w:rsidRPr="00F216E0">
        <w:rPr>
          <w:rFonts w:cs="Calibri"/>
          <w:b/>
          <w:bCs/>
          <w:sz w:val="24"/>
          <w:szCs w:val="24"/>
        </w:rPr>
        <w:t>nig</w:t>
      </w:r>
      <w:r w:rsidR="00E2343E" w:rsidRPr="00F216E0">
        <w:rPr>
          <w:rFonts w:cs="Calibri"/>
          <w:b/>
          <w:bCs/>
          <w:sz w:val="24"/>
          <w:szCs w:val="24"/>
        </w:rPr>
        <w:t>ht</w:t>
      </w:r>
      <w:r w:rsidR="00E2343E" w:rsidRPr="00F216E0">
        <w:rPr>
          <w:rFonts w:cs="Calibri"/>
          <w:sz w:val="24"/>
          <w:szCs w:val="24"/>
        </w:rPr>
        <w:t xml:space="preserve"> </w:t>
      </w:r>
      <w:r w:rsidR="00E2343E" w:rsidRPr="00F216E0">
        <w:rPr>
          <w:rFonts w:cs="Calibri"/>
          <w:b/>
          <w:bCs/>
          <w:sz w:val="24"/>
          <w:szCs w:val="24"/>
        </w:rPr>
        <w:t>BEFORE</w:t>
      </w:r>
      <w:r w:rsidR="00E2343E" w:rsidRPr="00F216E0">
        <w:rPr>
          <w:rFonts w:cs="Calibri"/>
          <w:sz w:val="24"/>
          <w:szCs w:val="24"/>
        </w:rPr>
        <w:t xml:space="preserve"> your procedure.</w:t>
      </w:r>
    </w:p>
    <w:p w14:paraId="10E758B0" w14:textId="77777777" w:rsidR="00596B56" w:rsidRPr="00F216E0" w:rsidRDefault="00596B56" w:rsidP="000320D8">
      <w:pPr>
        <w:pStyle w:val="Heading1"/>
        <w:rPr>
          <w:rFonts w:ascii="Calibri" w:hAnsi="Calibri" w:cs="Calibri"/>
          <w:sz w:val="24"/>
          <w:szCs w:val="24"/>
        </w:rPr>
      </w:pPr>
    </w:p>
    <w:p w14:paraId="16421CCD" w14:textId="77777777" w:rsidR="007B531C" w:rsidRPr="00F216E0" w:rsidRDefault="007B531C" w:rsidP="000320D8">
      <w:pPr>
        <w:pStyle w:val="Heading1"/>
        <w:rPr>
          <w:rFonts w:ascii="Calibri" w:hAnsi="Calibri" w:cs="Calibri"/>
          <w:sz w:val="24"/>
          <w:szCs w:val="24"/>
        </w:rPr>
      </w:pPr>
      <w:r w:rsidRPr="00F216E0">
        <w:rPr>
          <w:rFonts w:ascii="Calibri" w:hAnsi="Calibri" w:cs="Calibri"/>
          <w:sz w:val="24"/>
          <w:szCs w:val="24"/>
        </w:rPr>
        <w:t>The Day of Procedure:</w:t>
      </w:r>
    </w:p>
    <w:p w14:paraId="4225D016" w14:textId="77777777" w:rsidR="00F216E0" w:rsidRDefault="00F216E0" w:rsidP="00F216E0">
      <w:pPr>
        <w:pStyle w:val="ListParagraph"/>
        <w:tabs>
          <w:tab w:val="left" w:pos="270"/>
        </w:tabs>
        <w:ind w:left="0"/>
        <w:contextualSpacing w:val="0"/>
        <w:rPr>
          <w:rFonts w:ascii="Calibri" w:hAnsi="Calibri" w:cs="Calibri"/>
        </w:rPr>
      </w:pPr>
    </w:p>
    <w:p w14:paraId="60F37099" w14:textId="202E5656" w:rsidR="00F216E0" w:rsidRDefault="00F216E0" w:rsidP="00F216E0">
      <w:pPr>
        <w:pStyle w:val="ListParagraph"/>
        <w:tabs>
          <w:tab w:val="left" w:pos="270"/>
        </w:tabs>
        <w:ind w:left="0"/>
        <w:contextualSpacing w:val="0"/>
        <w:rPr>
          <w:rFonts w:ascii="Calibri" w:hAnsi="Calibri" w:cs="Calibri"/>
        </w:rPr>
      </w:pPr>
      <w:proofErr w:type="spellStart"/>
      <w:r w:rsidRPr="00F216E0">
        <w:rPr>
          <w:rFonts w:ascii="Calibri" w:hAnsi="Calibri" w:cs="Calibri"/>
          <w:highlight w:val="yellow"/>
        </w:rPr>
        <w:t>Miralax</w:t>
      </w:r>
      <w:proofErr w:type="spellEnd"/>
      <w:r w:rsidRPr="00F216E0">
        <w:rPr>
          <w:rFonts w:ascii="Calibri" w:hAnsi="Calibri" w:cs="Calibri"/>
          <w:highlight w:val="yellow"/>
        </w:rPr>
        <w:t xml:space="preserve"> and Dulcolax</w:t>
      </w:r>
    </w:p>
    <w:p w14:paraId="0157952E" w14:textId="70929332" w:rsidR="009B19BC" w:rsidRPr="00F216E0" w:rsidRDefault="00B85C04" w:rsidP="00F216E0">
      <w:pPr>
        <w:pStyle w:val="ListParagraph"/>
        <w:numPr>
          <w:ilvl w:val="0"/>
          <w:numId w:val="22"/>
        </w:numPr>
        <w:tabs>
          <w:tab w:val="left" w:pos="270"/>
        </w:tabs>
        <w:contextualSpacing w:val="0"/>
        <w:rPr>
          <w:rFonts w:ascii="Calibri" w:hAnsi="Calibri" w:cs="Calibri"/>
        </w:rPr>
      </w:pPr>
      <w:r w:rsidRPr="00F216E0">
        <w:rPr>
          <w:rFonts w:ascii="Calibri" w:hAnsi="Calibri" w:cs="Calibri"/>
        </w:rPr>
        <w:t>Finish drinking the remaining 4</w:t>
      </w:r>
      <w:r w:rsidR="007B531C" w:rsidRPr="00F216E0">
        <w:rPr>
          <w:rFonts w:ascii="Calibri" w:hAnsi="Calibri" w:cs="Calibri"/>
        </w:rPr>
        <w:t xml:space="preserve"> doses of Miralax</w:t>
      </w:r>
      <w:r w:rsidR="008B3B0F" w:rsidRPr="00F216E0">
        <w:rPr>
          <w:rFonts w:ascii="Calibri" w:hAnsi="Calibri" w:cs="Calibri"/>
        </w:rPr>
        <w:t xml:space="preserve">, mixed with 8 ounces of any clear liquid listed above, </w:t>
      </w:r>
      <w:r w:rsidR="007B531C" w:rsidRPr="00F216E0">
        <w:rPr>
          <w:rFonts w:ascii="Calibri" w:hAnsi="Calibri" w:cs="Calibri"/>
        </w:rPr>
        <w:t xml:space="preserve">at least </w:t>
      </w:r>
      <w:r w:rsidR="007B531C" w:rsidRPr="00F216E0">
        <w:rPr>
          <w:rFonts w:ascii="Calibri" w:hAnsi="Calibri" w:cs="Calibri"/>
          <w:u w:val="single"/>
        </w:rPr>
        <w:t>4 hours prior to your scheduled procedure time</w:t>
      </w:r>
      <w:r w:rsidR="007B531C" w:rsidRPr="00F216E0">
        <w:rPr>
          <w:rFonts w:ascii="Calibri" w:hAnsi="Calibri" w:cs="Calibri"/>
        </w:rPr>
        <w:t xml:space="preserve">.  </w:t>
      </w:r>
    </w:p>
    <w:p w14:paraId="1802BBBD" w14:textId="77777777" w:rsidR="009B19BC" w:rsidRPr="00F216E0" w:rsidRDefault="009B19BC" w:rsidP="009B19BC">
      <w:pPr>
        <w:pStyle w:val="ListParagraph"/>
        <w:tabs>
          <w:tab w:val="left" w:pos="270"/>
        </w:tabs>
        <w:ind w:left="360"/>
        <w:contextualSpacing w:val="0"/>
        <w:rPr>
          <w:rFonts w:ascii="Calibri" w:hAnsi="Calibri" w:cs="Calibri"/>
        </w:rPr>
      </w:pPr>
    </w:p>
    <w:p w14:paraId="3BE8F3B7" w14:textId="77777777" w:rsidR="009B19BC" w:rsidRPr="00F216E0" w:rsidRDefault="007B531C" w:rsidP="009B19BC">
      <w:pPr>
        <w:pStyle w:val="ListParagraph"/>
        <w:tabs>
          <w:tab w:val="left" w:pos="270"/>
        </w:tabs>
        <w:ind w:left="360"/>
        <w:contextualSpacing w:val="0"/>
        <w:jc w:val="center"/>
        <w:rPr>
          <w:rFonts w:ascii="Calibri" w:hAnsi="Calibri" w:cs="Calibri"/>
        </w:rPr>
      </w:pPr>
      <w:r w:rsidRPr="00F216E0">
        <w:rPr>
          <w:rFonts w:ascii="Calibri" w:hAnsi="Calibri" w:cs="Calibri"/>
        </w:rPr>
        <w:t>You wi</w:t>
      </w:r>
      <w:r w:rsidR="008E7D55" w:rsidRPr="00F216E0">
        <w:rPr>
          <w:rFonts w:ascii="Calibri" w:hAnsi="Calibri" w:cs="Calibri"/>
        </w:rPr>
        <w:t>ll need to get</w:t>
      </w:r>
      <w:r w:rsidR="008B3B0F" w:rsidRPr="00F216E0">
        <w:rPr>
          <w:rFonts w:ascii="Calibri" w:hAnsi="Calibri" w:cs="Calibri"/>
        </w:rPr>
        <w:t xml:space="preserve"> up at</w:t>
      </w:r>
      <w:r w:rsidR="008E7D55" w:rsidRPr="00F216E0">
        <w:rPr>
          <w:rFonts w:ascii="Calibri" w:hAnsi="Calibri" w:cs="Calibri"/>
        </w:rPr>
        <w:t xml:space="preserve"> __________ am </w:t>
      </w:r>
    </w:p>
    <w:p w14:paraId="72DA7F58" w14:textId="77777777" w:rsidR="007B531C" w:rsidRPr="00F216E0" w:rsidRDefault="007B531C" w:rsidP="009B19BC">
      <w:pPr>
        <w:pStyle w:val="ListParagraph"/>
        <w:tabs>
          <w:tab w:val="left" w:pos="270"/>
        </w:tabs>
        <w:ind w:left="360"/>
        <w:contextualSpacing w:val="0"/>
        <w:jc w:val="center"/>
        <w:rPr>
          <w:rFonts w:ascii="Calibri" w:hAnsi="Calibri" w:cs="Calibri"/>
        </w:rPr>
      </w:pPr>
      <w:r w:rsidRPr="00F216E0">
        <w:rPr>
          <w:rFonts w:ascii="Calibri" w:hAnsi="Calibri" w:cs="Calibri"/>
        </w:rPr>
        <w:t xml:space="preserve">and finish the remaining </w:t>
      </w:r>
      <w:r w:rsidR="00E12D2B" w:rsidRPr="00F216E0">
        <w:rPr>
          <w:rFonts w:ascii="Calibri" w:hAnsi="Calibri" w:cs="Calibri"/>
        </w:rPr>
        <w:t>4</w:t>
      </w:r>
      <w:r w:rsidR="008E7D55" w:rsidRPr="00F216E0">
        <w:rPr>
          <w:rFonts w:ascii="Calibri" w:hAnsi="Calibri" w:cs="Calibri"/>
        </w:rPr>
        <w:t xml:space="preserve"> doses </w:t>
      </w:r>
      <w:r w:rsidRPr="00F216E0">
        <w:rPr>
          <w:rFonts w:ascii="Calibri" w:hAnsi="Calibri" w:cs="Calibri"/>
        </w:rPr>
        <w:t>of your colon preparation</w:t>
      </w:r>
      <w:r w:rsidR="005F4425" w:rsidRPr="00F216E0">
        <w:rPr>
          <w:rFonts w:ascii="Calibri" w:hAnsi="Calibri" w:cs="Calibri"/>
        </w:rPr>
        <w:t xml:space="preserve"> by ____________am</w:t>
      </w:r>
    </w:p>
    <w:p w14:paraId="43543C9E" w14:textId="77777777" w:rsidR="009B19BC" w:rsidRPr="00F216E0" w:rsidRDefault="009B19BC" w:rsidP="009B19BC">
      <w:pPr>
        <w:pStyle w:val="ListParagraph"/>
        <w:tabs>
          <w:tab w:val="left" w:pos="270"/>
        </w:tabs>
        <w:ind w:left="360"/>
        <w:contextualSpacing w:val="0"/>
        <w:jc w:val="center"/>
        <w:rPr>
          <w:rFonts w:ascii="Calibri" w:hAnsi="Calibri" w:cs="Calibri"/>
        </w:rPr>
      </w:pPr>
    </w:p>
    <w:p w14:paraId="4BEAF17B" w14:textId="77777777" w:rsidR="0040400A" w:rsidRPr="00655D2D" w:rsidRDefault="0040400A" w:rsidP="0040400A">
      <w:pPr>
        <w:numPr>
          <w:ilvl w:val="0"/>
          <w:numId w:val="4"/>
        </w:numPr>
        <w:tabs>
          <w:tab w:val="left" w:pos="270"/>
        </w:tabs>
        <w:suppressAutoHyphens/>
        <w:autoSpaceDN w:val="0"/>
        <w:spacing w:after="0" w:line="240" w:lineRule="auto"/>
        <w:ind w:left="450"/>
        <w:textAlignment w:val="baseline"/>
        <w:rPr>
          <w:rFonts w:cs="Calibri"/>
          <w:sz w:val="24"/>
          <w:szCs w:val="24"/>
        </w:rPr>
      </w:pPr>
      <w:r w:rsidRPr="00655D2D">
        <w:rPr>
          <w:rFonts w:cs="Calibri"/>
          <w:sz w:val="24"/>
          <w:szCs w:val="24"/>
        </w:rPr>
        <w:t>Do NOT take diabetic medications the morning of your procedure unless instructed to do so by your physician.</w:t>
      </w:r>
    </w:p>
    <w:p w14:paraId="0F3ED9F2" w14:textId="77777777" w:rsidR="0040400A" w:rsidRPr="00655D2D" w:rsidRDefault="0040400A" w:rsidP="0040400A">
      <w:pPr>
        <w:numPr>
          <w:ilvl w:val="0"/>
          <w:numId w:val="4"/>
        </w:numPr>
        <w:tabs>
          <w:tab w:val="left" w:pos="270"/>
        </w:tabs>
        <w:suppressAutoHyphens/>
        <w:autoSpaceDN w:val="0"/>
        <w:spacing w:after="0" w:line="240" w:lineRule="auto"/>
        <w:ind w:left="450"/>
        <w:textAlignment w:val="baseline"/>
        <w:rPr>
          <w:rFonts w:cs="Calibri"/>
          <w:sz w:val="24"/>
          <w:szCs w:val="24"/>
        </w:rPr>
      </w:pPr>
      <w:r w:rsidRPr="00655D2D">
        <w:rPr>
          <w:rFonts w:cs="Calibri"/>
          <w:sz w:val="24"/>
          <w:szCs w:val="24"/>
        </w:rPr>
        <w:t xml:space="preserve"> </w:t>
      </w:r>
      <w:bookmarkStart w:id="5" w:name="_Hlk180056833"/>
      <w:bookmarkStart w:id="6" w:name="_Hlk180056495"/>
      <w:r w:rsidRPr="00655D2D">
        <w:rPr>
          <w:rFonts w:cs="Calibri"/>
          <w:sz w:val="24"/>
          <w:szCs w:val="24"/>
        </w:rPr>
        <w:t xml:space="preserve">If you are taking medications for high blood pressure, heart disease, or seizures it is important that you take them early in the morning on the day of your exam with a sip of water. This excludes ACE Inhibitors or ARB’S (see </w:t>
      </w:r>
      <w:r w:rsidRPr="00655D2D">
        <w:rPr>
          <w:rFonts w:cs="Calibri"/>
          <w:b/>
          <w:bCs/>
          <w:sz w:val="24"/>
          <w:szCs w:val="24"/>
        </w:rPr>
        <w:t xml:space="preserve">the day before your procedure </w:t>
      </w:r>
      <w:r w:rsidRPr="00655D2D">
        <w:rPr>
          <w:rFonts w:cs="Calibri"/>
          <w:sz w:val="24"/>
          <w:szCs w:val="24"/>
        </w:rPr>
        <w:t xml:space="preserve">above). </w:t>
      </w:r>
      <w:bookmarkEnd w:id="5"/>
    </w:p>
    <w:bookmarkEnd w:id="6"/>
    <w:p w14:paraId="793BDFB8" w14:textId="77777777" w:rsidR="0040400A" w:rsidRPr="00655D2D" w:rsidRDefault="0040400A" w:rsidP="0040400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before="80"/>
        <w:ind w:left="450"/>
        <w:rPr>
          <w:rFonts w:ascii="Calibri" w:hAnsi="Calibri" w:cs="Calibri"/>
          <w:bCs/>
        </w:rPr>
      </w:pPr>
      <w:r w:rsidRPr="00655D2D">
        <w:rPr>
          <w:rFonts w:ascii="Calibri" w:hAnsi="Calibri" w:cs="Calibri"/>
          <w:bCs/>
        </w:rPr>
        <w:t xml:space="preserve"> No chewing gum, mints, throat lozenges, alcohol, cigarettes, chewing tobacco or vaping. If you do, your procedure will be delayed or canceled.</w:t>
      </w:r>
    </w:p>
    <w:p w14:paraId="214BBE0D" w14:textId="77777777" w:rsidR="0040400A" w:rsidRPr="00655D2D" w:rsidRDefault="0040400A" w:rsidP="0040400A">
      <w:pPr>
        <w:pStyle w:val="ListParagraph"/>
        <w:numPr>
          <w:ilvl w:val="0"/>
          <w:numId w:val="4"/>
        </w:numPr>
        <w:tabs>
          <w:tab w:val="left" w:pos="360"/>
        </w:tabs>
        <w:spacing w:before="80"/>
        <w:ind w:left="450"/>
        <w:rPr>
          <w:rFonts w:ascii="Calibri" w:hAnsi="Calibri" w:cs="Calibri"/>
          <w:bCs/>
        </w:rPr>
      </w:pPr>
      <w:r w:rsidRPr="00655D2D">
        <w:rPr>
          <w:rFonts w:ascii="Calibri" w:hAnsi="Calibri" w:cs="Calibri"/>
          <w:bCs/>
        </w:rPr>
        <w:t>You MUST have someone come with you to drive you home after the procedure and stay with you for 8 hours after the procedure. Drivers are expected to be onsite during your procedure.</w:t>
      </w:r>
    </w:p>
    <w:p w14:paraId="6C1D3150" w14:textId="77777777" w:rsidR="0040400A" w:rsidRPr="00655D2D" w:rsidRDefault="0040400A" w:rsidP="0040400A">
      <w:pPr>
        <w:pStyle w:val="ListParagraph"/>
        <w:numPr>
          <w:ilvl w:val="0"/>
          <w:numId w:val="4"/>
        </w:numPr>
        <w:tabs>
          <w:tab w:val="left" w:pos="360"/>
        </w:tabs>
        <w:spacing w:before="80"/>
        <w:ind w:left="450"/>
        <w:rPr>
          <w:rFonts w:ascii="Calibri" w:hAnsi="Calibri" w:cs="Calibri"/>
          <w:bCs/>
        </w:rPr>
      </w:pPr>
      <w:r w:rsidRPr="00655D2D">
        <w:rPr>
          <w:rFonts w:ascii="Calibri" w:hAnsi="Calibri" w:cs="Calibri"/>
          <w:bCs/>
        </w:rPr>
        <w:t xml:space="preserve">If you are of childbearing years, a pregnancy test will be completed prior to sedation. </w:t>
      </w:r>
    </w:p>
    <w:p w14:paraId="3E268E11" w14:textId="77777777" w:rsidR="0040400A" w:rsidRPr="00655D2D" w:rsidRDefault="0040400A" w:rsidP="0040400A">
      <w:pPr>
        <w:pStyle w:val="ListParagraph"/>
        <w:numPr>
          <w:ilvl w:val="0"/>
          <w:numId w:val="4"/>
        </w:numPr>
        <w:tabs>
          <w:tab w:val="left" w:pos="360"/>
        </w:tabs>
        <w:spacing w:before="80"/>
        <w:ind w:left="450"/>
        <w:rPr>
          <w:rFonts w:ascii="Calibri" w:hAnsi="Calibri" w:cs="Calibri"/>
          <w:bCs/>
        </w:rPr>
      </w:pPr>
      <w:r w:rsidRPr="00655D2D">
        <w:rPr>
          <w:rFonts w:ascii="Calibri" w:hAnsi="Calibri" w:cs="Calibri"/>
          <w:bCs/>
        </w:rPr>
        <w:t xml:space="preserve">Please bring your C-Pap with you if you have one. </w:t>
      </w:r>
    </w:p>
    <w:p w14:paraId="75FB7589" w14:textId="4D57D8D7" w:rsidR="0040400A" w:rsidRPr="00655D2D" w:rsidRDefault="0040400A" w:rsidP="0040400A">
      <w:pPr>
        <w:pStyle w:val="ListParagraph"/>
        <w:numPr>
          <w:ilvl w:val="0"/>
          <w:numId w:val="4"/>
        </w:numPr>
        <w:tabs>
          <w:tab w:val="left" w:pos="360"/>
        </w:tabs>
        <w:spacing w:before="80"/>
        <w:ind w:left="450"/>
        <w:rPr>
          <w:rFonts w:ascii="Calibri" w:hAnsi="Calibri" w:cs="Calibri"/>
          <w:bCs/>
        </w:rPr>
      </w:pPr>
      <w:r w:rsidRPr="00655D2D">
        <w:rPr>
          <w:rFonts w:ascii="Calibri" w:hAnsi="Calibri" w:cs="Calibri"/>
          <w:bCs/>
        </w:rPr>
        <w:t xml:space="preserve">Please provide a copy of your driver's license and insurance card at check-in. </w:t>
      </w:r>
    </w:p>
    <w:p w14:paraId="3C40C278" w14:textId="77777777" w:rsidR="009B19BC" w:rsidRPr="00F216E0" w:rsidRDefault="009B19BC" w:rsidP="009B19BC">
      <w:pPr>
        <w:pStyle w:val="Standard"/>
        <w:jc w:val="center"/>
        <w:rPr>
          <w:rFonts w:ascii="Calibri" w:hAnsi="Calibri" w:cs="Calibri"/>
        </w:rPr>
      </w:pPr>
    </w:p>
    <w:p w14:paraId="1B715BCC" w14:textId="77777777" w:rsidR="000320D8" w:rsidRPr="00F216E0" w:rsidRDefault="00EE15CE" w:rsidP="009B19BC">
      <w:pPr>
        <w:pStyle w:val="Standard"/>
        <w:jc w:val="center"/>
        <w:rPr>
          <w:rFonts w:ascii="Calibri" w:hAnsi="Calibri" w:cs="Calibri"/>
          <w:b/>
        </w:rPr>
      </w:pPr>
      <w:r w:rsidRPr="00F216E0">
        <w:rPr>
          <w:rFonts w:ascii="Calibri" w:hAnsi="Calibri" w:cs="Calibri"/>
        </w:rPr>
        <w:t>If you have any questions regarding these instructions</w:t>
      </w:r>
      <w:r w:rsidR="00786EA9" w:rsidRPr="00F216E0">
        <w:rPr>
          <w:rFonts w:ascii="Calibri" w:hAnsi="Calibri" w:cs="Calibri"/>
        </w:rPr>
        <w:t>,</w:t>
      </w:r>
      <w:r w:rsidRPr="00F216E0">
        <w:rPr>
          <w:rFonts w:ascii="Calibri" w:hAnsi="Calibri" w:cs="Calibri"/>
        </w:rPr>
        <w:t xml:space="preserve"> please call</w:t>
      </w:r>
      <w:r w:rsidRPr="00F216E0">
        <w:rPr>
          <w:rFonts w:ascii="Calibri" w:hAnsi="Calibri" w:cs="Calibri"/>
          <w:b/>
        </w:rPr>
        <w:t xml:space="preserve"> 573</w:t>
      </w:r>
      <w:r w:rsidR="009B19BC" w:rsidRPr="00F216E0">
        <w:rPr>
          <w:rFonts w:ascii="Calibri" w:hAnsi="Calibri" w:cs="Calibri"/>
          <w:b/>
        </w:rPr>
        <w:t>-556-1716</w:t>
      </w:r>
    </w:p>
    <w:p w14:paraId="66DB71A8" w14:textId="77777777" w:rsidR="009B19BC" w:rsidRPr="00F216E0" w:rsidRDefault="009B19BC" w:rsidP="009B19BC">
      <w:pPr>
        <w:pStyle w:val="Standard"/>
        <w:jc w:val="center"/>
        <w:rPr>
          <w:rFonts w:ascii="Calibri" w:hAnsi="Calibri" w:cs="Calibri"/>
          <w:b/>
        </w:rPr>
      </w:pPr>
    </w:p>
    <w:p w14:paraId="0BA41DFD" w14:textId="77777777" w:rsidR="000320D8" w:rsidRDefault="00EE15CE" w:rsidP="008901EB">
      <w:pPr>
        <w:pStyle w:val="Standard"/>
        <w:jc w:val="center"/>
        <w:rPr>
          <w:rFonts w:ascii="Calibri" w:hAnsi="Calibri" w:cs="Calibri"/>
          <w:b/>
        </w:rPr>
      </w:pPr>
      <w:r w:rsidRPr="00F216E0">
        <w:rPr>
          <w:rFonts w:ascii="Calibri" w:hAnsi="Calibri" w:cs="Calibri"/>
          <w:b/>
        </w:rPr>
        <w:t>Ple</w:t>
      </w:r>
      <w:r w:rsidR="00C1160A" w:rsidRPr="00F216E0">
        <w:rPr>
          <w:rFonts w:ascii="Calibri" w:hAnsi="Calibri" w:cs="Calibri"/>
          <w:b/>
        </w:rPr>
        <w:t>ase notify our office at least 3</w:t>
      </w:r>
      <w:r w:rsidRPr="00F216E0">
        <w:rPr>
          <w:rFonts w:ascii="Calibri" w:hAnsi="Calibri" w:cs="Calibri"/>
          <w:b/>
        </w:rPr>
        <w:t xml:space="preserve"> days in advance if you need to reschedule or cancel your appointment.</w:t>
      </w:r>
    </w:p>
    <w:p w14:paraId="331990A4" w14:textId="77777777" w:rsidR="0040400A" w:rsidRDefault="0040400A" w:rsidP="008901EB">
      <w:pPr>
        <w:pStyle w:val="Standard"/>
        <w:jc w:val="center"/>
        <w:rPr>
          <w:rFonts w:ascii="Calibri" w:hAnsi="Calibri" w:cs="Calibri"/>
          <w:b/>
        </w:rPr>
      </w:pPr>
    </w:p>
    <w:p w14:paraId="3655A34F" w14:textId="77777777" w:rsidR="0040400A" w:rsidRPr="0040400A" w:rsidRDefault="0040400A" w:rsidP="0040400A">
      <w:pPr>
        <w:pStyle w:val="Standard"/>
        <w:jc w:val="center"/>
        <w:rPr>
          <w:rFonts w:ascii="Aptos" w:hAnsi="Aptos" w:cs="Aptos"/>
          <w:sz w:val="20"/>
          <w:szCs w:val="20"/>
        </w:rPr>
      </w:pPr>
      <w:r w:rsidRPr="0040400A">
        <w:rPr>
          <w:rFonts w:ascii="Aptos" w:hAnsi="Aptos" w:cs="Aptos"/>
          <w:sz w:val="20"/>
          <w:szCs w:val="20"/>
        </w:rPr>
        <w:t>All Procedure Prep Instructions can be found online at</w:t>
      </w:r>
    </w:p>
    <w:p w14:paraId="7020D343" w14:textId="318500A5" w:rsidR="0040400A" w:rsidRPr="0040400A" w:rsidRDefault="0040400A" w:rsidP="0040400A">
      <w:pPr>
        <w:pStyle w:val="Standard"/>
        <w:jc w:val="center"/>
        <w:rPr>
          <w:rFonts w:ascii="Aptos" w:hAnsi="Aptos" w:cs="Aptos"/>
          <w:sz w:val="20"/>
          <w:szCs w:val="20"/>
        </w:rPr>
      </w:pPr>
      <w:hyperlink r:id="rId7" w:history="1">
        <w:r w:rsidRPr="0040400A">
          <w:rPr>
            <w:rStyle w:val="Hyperlink"/>
            <w:rFonts w:ascii="Aptos" w:hAnsi="Aptos" w:cs="Aptos"/>
            <w:sz w:val="20"/>
            <w:szCs w:val="20"/>
          </w:rPr>
          <w:t>https://www.jcmg.org/specialties/gastroenterology-gi/</w:t>
        </w:r>
      </w:hyperlink>
    </w:p>
    <w:sectPr w:rsidR="0040400A" w:rsidRPr="0040400A" w:rsidSect="000320D8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907"/>
    <w:multiLevelType w:val="hybridMultilevel"/>
    <w:tmpl w:val="22B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49D"/>
    <w:multiLevelType w:val="hybridMultilevel"/>
    <w:tmpl w:val="FEE09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0708A"/>
    <w:multiLevelType w:val="hybridMultilevel"/>
    <w:tmpl w:val="26281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26EAB"/>
    <w:multiLevelType w:val="hybridMultilevel"/>
    <w:tmpl w:val="1F22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A7F"/>
    <w:multiLevelType w:val="hybridMultilevel"/>
    <w:tmpl w:val="0E1A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04AF"/>
    <w:multiLevelType w:val="hybridMultilevel"/>
    <w:tmpl w:val="C7F0B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A7842"/>
    <w:multiLevelType w:val="hybridMultilevel"/>
    <w:tmpl w:val="80E2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5F24"/>
    <w:multiLevelType w:val="multilevel"/>
    <w:tmpl w:val="730ACF1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9D01846"/>
    <w:multiLevelType w:val="hybridMultilevel"/>
    <w:tmpl w:val="DE58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6731"/>
    <w:multiLevelType w:val="hybridMultilevel"/>
    <w:tmpl w:val="ABA69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C2569"/>
    <w:multiLevelType w:val="hybridMultilevel"/>
    <w:tmpl w:val="AD8430AE"/>
    <w:lvl w:ilvl="0" w:tplc="0852AF6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Mangal"/>
        <w:sz w:val="24"/>
        <w:szCs w:val="24"/>
      </w:rPr>
    </w:lvl>
    <w:lvl w:ilvl="1" w:tplc="087029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3F3EA8"/>
    <w:multiLevelType w:val="hybridMultilevel"/>
    <w:tmpl w:val="370C32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86A5926"/>
    <w:multiLevelType w:val="hybridMultilevel"/>
    <w:tmpl w:val="99C213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1C0103"/>
    <w:multiLevelType w:val="hybridMultilevel"/>
    <w:tmpl w:val="DA6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12876"/>
    <w:multiLevelType w:val="hybridMultilevel"/>
    <w:tmpl w:val="B4AA5FF4"/>
    <w:lvl w:ilvl="0" w:tplc="8B5017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85E9A"/>
    <w:multiLevelType w:val="hybridMultilevel"/>
    <w:tmpl w:val="EA30C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B1F2C"/>
    <w:multiLevelType w:val="hybridMultilevel"/>
    <w:tmpl w:val="804ECB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84941"/>
    <w:multiLevelType w:val="hybridMultilevel"/>
    <w:tmpl w:val="5CD4B88A"/>
    <w:lvl w:ilvl="0" w:tplc="17ECF6AA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F0C6F"/>
    <w:multiLevelType w:val="hybridMultilevel"/>
    <w:tmpl w:val="82A4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B01DE"/>
    <w:multiLevelType w:val="hybridMultilevel"/>
    <w:tmpl w:val="BFB8A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3379997">
    <w:abstractNumId w:val="9"/>
  </w:num>
  <w:num w:numId="2" w16cid:durableId="146554464">
    <w:abstractNumId w:val="3"/>
  </w:num>
  <w:num w:numId="3" w16cid:durableId="504369991">
    <w:abstractNumId w:val="13"/>
  </w:num>
  <w:num w:numId="4" w16cid:durableId="1104616629">
    <w:abstractNumId w:val="17"/>
  </w:num>
  <w:num w:numId="5" w16cid:durableId="156532363">
    <w:abstractNumId w:val="7"/>
  </w:num>
  <w:num w:numId="6" w16cid:durableId="1643148776">
    <w:abstractNumId w:val="7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7" w16cid:durableId="538664572">
    <w:abstractNumId w:val="14"/>
  </w:num>
  <w:num w:numId="8" w16cid:durableId="2136832029">
    <w:abstractNumId w:val="8"/>
  </w:num>
  <w:num w:numId="9" w16cid:durableId="1147744708">
    <w:abstractNumId w:val="19"/>
  </w:num>
  <w:num w:numId="10" w16cid:durableId="1886521355">
    <w:abstractNumId w:val="1"/>
  </w:num>
  <w:num w:numId="11" w16cid:durableId="1066075403">
    <w:abstractNumId w:val="15"/>
  </w:num>
  <w:num w:numId="12" w16cid:durableId="517697082">
    <w:abstractNumId w:val="12"/>
  </w:num>
  <w:num w:numId="13" w16cid:durableId="2127116420">
    <w:abstractNumId w:val="6"/>
  </w:num>
  <w:num w:numId="14" w16cid:durableId="1547376507">
    <w:abstractNumId w:val="5"/>
  </w:num>
  <w:num w:numId="15" w16cid:durableId="1839538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447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738450">
    <w:abstractNumId w:val="16"/>
  </w:num>
  <w:num w:numId="18" w16cid:durableId="1388914086">
    <w:abstractNumId w:val="10"/>
  </w:num>
  <w:num w:numId="19" w16cid:durableId="1710567982">
    <w:abstractNumId w:val="11"/>
  </w:num>
  <w:num w:numId="20" w16cid:durableId="806974085">
    <w:abstractNumId w:val="2"/>
  </w:num>
  <w:num w:numId="21" w16cid:durableId="908882574">
    <w:abstractNumId w:val="0"/>
  </w:num>
  <w:num w:numId="22" w16cid:durableId="154220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A8"/>
    <w:rsid w:val="000320D8"/>
    <w:rsid w:val="000A173F"/>
    <w:rsid w:val="000C6D82"/>
    <w:rsid w:val="000D7488"/>
    <w:rsid w:val="000F7FDA"/>
    <w:rsid w:val="00184776"/>
    <w:rsid w:val="001B7F05"/>
    <w:rsid w:val="0026122F"/>
    <w:rsid w:val="002F1643"/>
    <w:rsid w:val="003149E5"/>
    <w:rsid w:val="00350E3B"/>
    <w:rsid w:val="003631E4"/>
    <w:rsid w:val="003A5539"/>
    <w:rsid w:val="0040400A"/>
    <w:rsid w:val="00455935"/>
    <w:rsid w:val="005019CF"/>
    <w:rsid w:val="00515A4C"/>
    <w:rsid w:val="00596B56"/>
    <w:rsid w:val="005F4425"/>
    <w:rsid w:val="00655D2D"/>
    <w:rsid w:val="0068003E"/>
    <w:rsid w:val="006E42A2"/>
    <w:rsid w:val="006E6FA8"/>
    <w:rsid w:val="006F6084"/>
    <w:rsid w:val="00751147"/>
    <w:rsid w:val="00786EA9"/>
    <w:rsid w:val="007A4A94"/>
    <w:rsid w:val="007B531C"/>
    <w:rsid w:val="00884461"/>
    <w:rsid w:val="008901EB"/>
    <w:rsid w:val="008B3B0F"/>
    <w:rsid w:val="008E7D55"/>
    <w:rsid w:val="008F7018"/>
    <w:rsid w:val="009825C9"/>
    <w:rsid w:val="009B09EF"/>
    <w:rsid w:val="009B19BC"/>
    <w:rsid w:val="00AB7DEC"/>
    <w:rsid w:val="00B10ED4"/>
    <w:rsid w:val="00B85C04"/>
    <w:rsid w:val="00B950B1"/>
    <w:rsid w:val="00C1160A"/>
    <w:rsid w:val="00C23CE5"/>
    <w:rsid w:val="00C37CFD"/>
    <w:rsid w:val="00CC07E7"/>
    <w:rsid w:val="00CD4005"/>
    <w:rsid w:val="00CD4C16"/>
    <w:rsid w:val="00D66946"/>
    <w:rsid w:val="00DA19CE"/>
    <w:rsid w:val="00DE637E"/>
    <w:rsid w:val="00E12D2B"/>
    <w:rsid w:val="00E2343E"/>
    <w:rsid w:val="00E273C2"/>
    <w:rsid w:val="00E56CC8"/>
    <w:rsid w:val="00E764A1"/>
    <w:rsid w:val="00E770D8"/>
    <w:rsid w:val="00E9083D"/>
    <w:rsid w:val="00E94FBB"/>
    <w:rsid w:val="00EE15CE"/>
    <w:rsid w:val="00F216E0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F32254"/>
  <w15:chartTrackingRefBased/>
  <w15:docId w15:val="{5F79BC5E-D479-42DA-8157-895AD357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Standard"/>
    <w:next w:val="Normal"/>
    <w:link w:val="Heading1Char"/>
    <w:uiPriority w:val="9"/>
    <w:qFormat/>
    <w:rsid w:val="000320D8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E6FA8"/>
    <w:pPr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01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F701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1 number text"/>
    <w:basedOn w:val="Normal"/>
    <w:uiPriority w:val="34"/>
    <w:qFormat/>
    <w:rsid w:val="000C6D82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numbering" w:customStyle="1" w:styleId="WWNum2">
    <w:name w:val="WWNum2"/>
    <w:basedOn w:val="NoList"/>
    <w:rsid w:val="007A4A94"/>
    <w:pPr>
      <w:numPr>
        <w:numId w:val="5"/>
      </w:numPr>
    </w:pPr>
  </w:style>
  <w:style w:type="character" w:customStyle="1" w:styleId="Heading1Char">
    <w:name w:val="Heading 1 Char"/>
    <w:link w:val="Heading1"/>
    <w:uiPriority w:val="9"/>
    <w:rsid w:val="000320D8"/>
    <w:rPr>
      <w:rFonts w:ascii="Arial" w:eastAsia="Arial Unicode MS" w:hAnsi="Arial" w:cs="Arial"/>
      <w:b/>
      <w:kern w:val="3"/>
      <w:sz w:val="28"/>
      <w:szCs w:val="28"/>
      <w:lang w:eastAsia="zh-CN" w:bidi="hi-IN"/>
    </w:rPr>
  </w:style>
  <w:style w:type="paragraph" w:styleId="NoSpacing">
    <w:name w:val="No Spacing"/>
    <w:uiPriority w:val="1"/>
    <w:qFormat/>
    <w:rsid w:val="00F216E0"/>
    <w:rPr>
      <w:sz w:val="22"/>
      <w:szCs w:val="22"/>
    </w:rPr>
  </w:style>
  <w:style w:type="character" w:styleId="Hyperlink">
    <w:name w:val="Hyperlink"/>
    <w:uiPriority w:val="99"/>
    <w:unhideWhenUsed/>
    <w:rsid w:val="00404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cmg.org/specialties/gastroenterology-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6772-2B06-4DA6-9F9E-4FB6BED7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CRMC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Hees, Charlene</dc:creator>
  <cp:keywords/>
  <cp:lastModifiedBy>Blair Mitchell</cp:lastModifiedBy>
  <cp:revision>4</cp:revision>
  <cp:lastPrinted>2019-05-29T20:15:00Z</cp:lastPrinted>
  <dcterms:created xsi:type="dcterms:W3CDTF">2024-10-22T13:18:00Z</dcterms:created>
  <dcterms:modified xsi:type="dcterms:W3CDTF">2024-10-22T13:25:00Z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f67c466f15306225078f07ea7696fa1ed82aeb5c4aac6545393888f3b32e0115</vt:lpwstr>
  </property>
</Properties>
</file>